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8DED" w14:textId="77777777" w:rsidR="00E26930" w:rsidRPr="00616F02" w:rsidRDefault="00E26930" w:rsidP="00E26930">
      <w:pPr>
        <w:pStyle w:val="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>Форма № 1</w:t>
      </w:r>
    </w:p>
    <w:p w14:paraId="64EBA65F" w14:textId="77777777" w:rsidR="00E26930" w:rsidRPr="00616F02" w:rsidRDefault="00E26930" w:rsidP="00E26930">
      <w:pPr>
        <w:spacing w:after="0" w:line="360" w:lineRule="exact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16F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Приложение к объявлению</w:t>
      </w:r>
      <w:r w:rsidRPr="00616F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 проведении конкурсного отбора</w:t>
      </w:r>
      <w:r w:rsidRPr="00616F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из федерального бюджета</w:t>
      </w:r>
      <w:proofErr w:type="gramEnd"/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 юридическим лицам и индивидуальным предпринимателям </w:t>
      </w:r>
      <w:r w:rsidRPr="00616F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организацию</w:t>
      </w:r>
      <w:r w:rsidRPr="00616F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проведение проектной активности, направленной на воспитание, развитие</w:t>
      </w:r>
      <w:r w:rsidRPr="00616F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 и самореализацию детей и молодежи, организацию досуга детей и молодежи</w:t>
      </w:r>
      <w:r w:rsidRPr="00616F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2025 году</w:t>
      </w:r>
    </w:p>
    <w:p w14:paraId="3F5A8339" w14:textId="77777777" w:rsidR="00E26930" w:rsidRPr="00616F02" w:rsidRDefault="00E26930" w:rsidP="00E26930">
      <w:pPr>
        <w:rPr>
          <w:color w:val="000000" w:themeColor="text1"/>
        </w:rPr>
      </w:pPr>
    </w:p>
    <w:p w14:paraId="0E68ED17" w14:textId="77777777" w:rsidR="00E26930" w:rsidRPr="00616F02" w:rsidRDefault="00E26930" w:rsidP="00E269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14:paraId="6A5C347D" w14:textId="77777777" w:rsidR="00E26930" w:rsidRPr="00616F02" w:rsidRDefault="00E26930" w:rsidP="00E269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заявки на грант Общероссийского </w:t>
      </w:r>
      <w:proofErr w:type="gramStart"/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общественного-государственного</w:t>
      </w:r>
      <w:proofErr w:type="gramEnd"/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движения детей и молодежи «Движение первых»</w:t>
      </w:r>
    </w:p>
    <w:p w14:paraId="6E5694E5" w14:textId="77777777" w:rsidR="00E26930" w:rsidRPr="00616F02" w:rsidRDefault="00E26930" w:rsidP="00E269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(заполняется интерактивно на едином портале)</w:t>
      </w:r>
    </w:p>
    <w:p w14:paraId="0A9B0E34" w14:textId="77777777" w:rsidR="00E26930" w:rsidRPr="00616F02" w:rsidRDefault="00E26930" w:rsidP="00E269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7CA1DA" w14:textId="77777777" w:rsidR="00E26930" w:rsidRPr="00616F02" w:rsidRDefault="00E26930" w:rsidP="00E2693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«О проекте»</w:t>
      </w:r>
    </w:p>
    <w:tbl>
      <w:tblPr>
        <w:tblStyle w:val="12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4847"/>
        <w:gridCol w:w="1843"/>
      </w:tblGrid>
      <w:tr w:rsidR="00E26930" w:rsidRPr="00616F02" w14:paraId="770A0397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148B" w14:textId="77777777" w:rsidR="00E26930" w:rsidRPr="00616F02" w:rsidRDefault="00E26930" w:rsidP="00706951">
            <w:pPr>
              <w:tabs>
                <w:tab w:val="left" w:pos="709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6F02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16F02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16F02">
              <w:rPr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E526" w14:textId="77777777" w:rsidR="00E26930" w:rsidRPr="00616F02" w:rsidRDefault="00E26930" w:rsidP="00706951">
            <w:pPr>
              <w:tabs>
                <w:tab w:val="left" w:pos="709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6F02">
              <w:rPr>
                <w:b/>
                <w:bCs/>
                <w:color w:val="000000" w:themeColor="text1"/>
                <w:sz w:val="28"/>
                <w:szCs w:val="28"/>
              </w:rPr>
              <w:t>Раздел заявки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B5AE" w14:textId="77777777" w:rsidR="00E26930" w:rsidRPr="00616F02" w:rsidRDefault="00E26930" w:rsidP="00706951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16F02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Краткое описание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83A3" w14:textId="77777777" w:rsidR="00E26930" w:rsidRPr="00616F02" w:rsidRDefault="00E26930" w:rsidP="00706951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16F02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Кол-во символов и документов</w:t>
            </w:r>
          </w:p>
        </w:tc>
      </w:tr>
      <w:tr w:rsidR="00E26930" w:rsidRPr="00616F02" w14:paraId="1E113027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AFF7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7729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Наименование 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A16C" w14:textId="51AF0873" w:rsidR="00706951" w:rsidRDefault="00706951" w:rsidP="00706951">
            <w:pPr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Межрайонная летняя профильная смена «Шахматная школа»</w:t>
            </w:r>
          </w:p>
          <w:p w14:paraId="53FF86E6" w14:textId="77777777" w:rsidR="00706951" w:rsidRDefault="00706951" w:rsidP="00706951">
            <w:pPr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7F82104B" w14:textId="68BA6484" w:rsidR="00E26930" w:rsidRPr="00616F02" w:rsidRDefault="00E26930" w:rsidP="00706951">
            <w:pPr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07D4" w14:textId="77777777" w:rsidR="00E26930" w:rsidRPr="00616F02" w:rsidRDefault="00E26930" w:rsidP="00706951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16F02">
              <w:rPr>
                <w:color w:val="000000" w:themeColor="text1"/>
                <w:sz w:val="28"/>
                <w:szCs w:val="28"/>
                <w:lang w:eastAsia="ru-RU"/>
              </w:rPr>
              <w:t>500 символов</w:t>
            </w:r>
          </w:p>
        </w:tc>
      </w:tr>
      <w:tr w:rsidR="00E26930" w:rsidRPr="00616F02" w14:paraId="3EEDAEA7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FD5F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D7A3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 xml:space="preserve">Цель </w:t>
            </w:r>
          </w:p>
          <w:p w14:paraId="2DC175E9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CE5" w14:textId="56C0676C" w:rsidR="00E26930" w:rsidRPr="00616F02" w:rsidRDefault="00706951" w:rsidP="003952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Cs/>
              </w:rPr>
              <w:t xml:space="preserve">Создание благоприятных условий </w:t>
            </w:r>
            <w:r w:rsidR="003952ED">
              <w:rPr>
                <w:bCs/>
              </w:rPr>
              <w:t>для активного и</w:t>
            </w:r>
            <w:r>
              <w:rPr>
                <w:bCs/>
              </w:rPr>
              <w:t xml:space="preserve"> полноценного отдыха, оздоровления детей, развития их личностного потенциала, через </w:t>
            </w:r>
            <w:r w:rsidR="00DE1634">
              <w:rPr>
                <w:bCs/>
              </w:rPr>
              <w:t xml:space="preserve">игру </w:t>
            </w:r>
            <w:r w:rsidR="00DE1634">
              <w:rPr>
                <w:color w:val="000000"/>
                <w:shd w:val="clear" w:color="auto" w:fill="FFFFFF"/>
              </w:rPr>
              <w:t>в шахматы и настольный теннис.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1BC2" w14:textId="77777777" w:rsidR="00E26930" w:rsidRPr="00616F02" w:rsidRDefault="00E26930" w:rsidP="00706951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 xml:space="preserve">1000 </w:t>
            </w:r>
            <w:r w:rsidRPr="00616F02">
              <w:rPr>
                <w:color w:val="000000" w:themeColor="text1"/>
                <w:sz w:val="28"/>
                <w:szCs w:val="28"/>
                <w:lang w:eastAsia="ru-RU"/>
              </w:rPr>
              <w:t>символов</w:t>
            </w:r>
          </w:p>
        </w:tc>
      </w:tr>
      <w:tr w:rsidR="00E26930" w:rsidRPr="00616F02" w14:paraId="746841EA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19F4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84F3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 xml:space="preserve">Задачи </w:t>
            </w:r>
          </w:p>
          <w:p w14:paraId="4D8B39EA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9E41" w14:textId="6AE86881" w:rsidR="00CC5BAF" w:rsidRPr="00CC5BAF" w:rsidRDefault="00CC5BAF" w:rsidP="00CC5BAF">
            <w:pPr>
              <w:jc w:val="both"/>
              <w:rPr>
                <w:color w:val="FF0000"/>
                <w:sz w:val="28"/>
                <w:szCs w:val="28"/>
              </w:rPr>
            </w:pPr>
            <w:r w:rsidRPr="00CC5BAF">
              <w:rPr>
                <w:color w:val="FF0000"/>
                <w:sz w:val="28"/>
                <w:szCs w:val="28"/>
              </w:rPr>
              <w:t>1.Обеспечить комплекс условий, способствующих сохранению и укреплению здоровья детей в летний период.</w:t>
            </w:r>
          </w:p>
          <w:p w14:paraId="70FE18B8" w14:textId="3C56B438" w:rsidR="00CC5BAF" w:rsidRDefault="00CC5BAF" w:rsidP="00CC5BAF">
            <w:pPr>
              <w:jc w:val="both"/>
              <w:rPr>
                <w:color w:val="FF0000"/>
                <w:sz w:val="28"/>
                <w:szCs w:val="28"/>
              </w:rPr>
            </w:pPr>
            <w:r w:rsidRPr="00CC5BAF">
              <w:rPr>
                <w:color w:val="FF0000"/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>Выявление талантливых, заинтересованных детей для дальнейшей мотивации к занятиям шахматами и настольным теннисом</w:t>
            </w:r>
          </w:p>
          <w:p w14:paraId="403F870C" w14:textId="46794301" w:rsidR="00CC5BAF" w:rsidRDefault="00B57CE0" w:rsidP="00CC5BA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3.Преобретение навыков работы в команде, творческих и коммуникативных способностей.</w:t>
            </w:r>
          </w:p>
          <w:p w14:paraId="4B8DAFCE" w14:textId="001DEDCC" w:rsidR="00E26930" w:rsidRPr="00CC5BAF" w:rsidRDefault="00E26930" w:rsidP="00CC5BA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C5BAF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4921" w14:textId="77777777" w:rsidR="00E26930" w:rsidRPr="00616F02" w:rsidRDefault="00E26930" w:rsidP="00706951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 xml:space="preserve">1000 </w:t>
            </w:r>
            <w:r w:rsidRPr="00616F02">
              <w:rPr>
                <w:color w:val="000000" w:themeColor="text1"/>
                <w:sz w:val="28"/>
                <w:szCs w:val="28"/>
                <w:lang w:eastAsia="ru-RU"/>
              </w:rPr>
              <w:t>символов</w:t>
            </w:r>
          </w:p>
        </w:tc>
      </w:tr>
      <w:tr w:rsidR="00E26930" w:rsidRPr="00616F02" w14:paraId="6FDF795C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A06C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3728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Дата начала реализации проектной активности*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9763" w14:textId="722BD6BB" w:rsidR="00E26930" w:rsidRPr="00616F02" w:rsidRDefault="00EE0813" w:rsidP="0070695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 июня 2025год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86D5" w14:textId="77777777" w:rsidR="00E26930" w:rsidRPr="00616F02" w:rsidRDefault="00E26930" w:rsidP="00706951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E26930" w:rsidRPr="00616F02" w14:paraId="124CA596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B269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46E1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Дата окончания 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C38C" w14:textId="13B29EC7" w:rsidR="00E26930" w:rsidRPr="00616F02" w:rsidRDefault="00EE0813" w:rsidP="0070695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31 августа 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9812" w14:textId="77777777" w:rsidR="00E26930" w:rsidRPr="00616F02" w:rsidRDefault="00E26930" w:rsidP="00706951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E26930" w:rsidRPr="00616F02" w14:paraId="422B98F8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2411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58F9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Описание (</w:t>
            </w:r>
            <w:r w:rsidRPr="00616F02">
              <w:rPr>
                <w:bCs/>
                <w:color w:val="000000" w:themeColor="text1"/>
                <w:sz w:val="28"/>
                <w:szCs w:val="28"/>
              </w:rPr>
              <w:t>презентация)</w:t>
            </w:r>
            <w:r w:rsidRPr="00616F02">
              <w:rPr>
                <w:color w:val="000000" w:themeColor="text1"/>
                <w:sz w:val="28"/>
                <w:szCs w:val="28"/>
              </w:rPr>
              <w:t xml:space="preserve"> 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985A" w14:textId="27A067DA" w:rsidR="00E1116E" w:rsidRDefault="00C854F3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="00E1116E" w:rsidRPr="00E1116E">
              <w:rPr>
                <w:rFonts w:eastAsia="Calibri"/>
              </w:rPr>
              <w:t>Одной из эффективных форм организации оздоровления учащихся является профильные смены на базе загородных оздоровительных лагерей.</w:t>
            </w:r>
          </w:p>
          <w:p w14:paraId="485FFFDC" w14:textId="5739D604" w:rsidR="00C854F3" w:rsidRDefault="00C854F3" w:rsidP="009A4145">
            <w:pPr>
              <w:jc w:val="both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       Воспитательная ценность учреждений детского отдыха, состоит в том, что они создают условия для педагогически целесообразного, эмоциональн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привлекательного досуга учащихся, восстановления их здоровья, удовлетворения потребностей в новизне впечатлений,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      </w:r>
          </w:p>
          <w:p w14:paraId="117D7211" w14:textId="46131FE0" w:rsidR="00E1116E" w:rsidRPr="00E1116E" w:rsidRDefault="00C854F3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1116E" w:rsidRPr="00E1116E">
              <w:rPr>
                <w:rFonts w:eastAsia="Calibri"/>
              </w:rPr>
              <w:t xml:space="preserve">Сегодня детские оздоровительные лагеря привлекают большое внимание и невозможно отрицать их значимость. Ведь детские каникулы составляют значительную часть свободного времени детей. В этот период дети имеют возможность снять усталость, психологическую нагрузку, которая накопилась у них за год. </w:t>
            </w:r>
          </w:p>
          <w:p w14:paraId="6FDEBE75" w14:textId="13CE9E99" w:rsidR="003B66C5" w:rsidRDefault="003B66C5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E1116E" w:rsidRPr="00E1116E">
              <w:rPr>
                <w:rFonts w:eastAsia="Calibri"/>
              </w:rPr>
              <w:t xml:space="preserve">В </w:t>
            </w:r>
            <w:proofErr w:type="spellStart"/>
            <w:r w:rsidR="00E1116E" w:rsidRPr="00E1116E">
              <w:rPr>
                <w:rFonts w:eastAsia="Calibri"/>
              </w:rPr>
              <w:t>Локтевском</w:t>
            </w:r>
            <w:proofErr w:type="spellEnd"/>
            <w:r w:rsidR="00E1116E" w:rsidRPr="00E1116E">
              <w:rPr>
                <w:rFonts w:eastAsia="Calibri"/>
              </w:rPr>
              <w:t xml:space="preserve"> районе</w:t>
            </w:r>
            <w:r>
              <w:rPr>
                <w:rFonts w:eastAsia="Calibri"/>
              </w:rPr>
              <w:t xml:space="preserve"> Алтайского края</w:t>
            </w:r>
            <w:r w:rsidR="00E1116E" w:rsidRPr="00E1116E">
              <w:rPr>
                <w:rFonts w:eastAsia="Calibri"/>
              </w:rPr>
              <w:t xml:space="preserve"> имеется действующий детский загородный лагерь «Чайка»</w:t>
            </w:r>
            <w:r>
              <w:rPr>
                <w:rFonts w:eastAsia="Calibri"/>
              </w:rPr>
              <w:t xml:space="preserve">, который является структурным подразделением МБУДО «Дом детского творчества»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орняк</w:t>
            </w:r>
            <w:proofErr w:type="spellEnd"/>
            <w:r>
              <w:rPr>
                <w:rFonts w:eastAsia="Calibri"/>
              </w:rPr>
              <w:t xml:space="preserve"> (далее – ДДТ). Лагерь расположен </w:t>
            </w:r>
            <w:r w:rsidR="00E1116E" w:rsidRPr="00E1116E">
              <w:rPr>
                <w:rFonts w:eastAsia="Calibri"/>
              </w:rPr>
              <w:t xml:space="preserve"> в уникальном реликтовом ленточном бору. На территории лагеря созданы хорошие условия для организации отдыха детей и молодежи: двенадцать жилые домиков для детей, общей вместимостью  - 150 человек, </w:t>
            </w:r>
            <w:r w:rsidR="00E1116E" w:rsidRPr="00E1116E">
              <w:rPr>
                <w:rFonts w:eastAsia="Calibri"/>
              </w:rPr>
              <w:lastRenderedPageBreak/>
              <w:t xml:space="preserve">пищеблок, душевые, клуб, летняя веранда, спортивная площадка, бассейн и </w:t>
            </w:r>
            <w:proofErr w:type="spellStart"/>
            <w:r w:rsidR="00E1116E" w:rsidRPr="00E1116E">
              <w:rPr>
                <w:rFonts w:eastAsia="Calibri"/>
              </w:rPr>
              <w:t>тд</w:t>
            </w:r>
            <w:proofErr w:type="spellEnd"/>
            <w:r w:rsidR="00E1116E" w:rsidRPr="00E1116E">
              <w:rPr>
                <w:rFonts w:eastAsia="Calibri"/>
              </w:rPr>
              <w:t xml:space="preserve">.  Ежегодно </w:t>
            </w:r>
            <w:proofErr w:type="spellStart"/>
            <w:r w:rsidR="00E1116E" w:rsidRPr="00E1116E">
              <w:rPr>
                <w:rFonts w:eastAsia="Calibri"/>
              </w:rPr>
              <w:t>благополучателями</w:t>
            </w:r>
            <w:proofErr w:type="spellEnd"/>
            <w:r w:rsidR="00E1116E" w:rsidRPr="00E1116E">
              <w:rPr>
                <w:rFonts w:eastAsia="Calibri"/>
              </w:rPr>
              <w:t xml:space="preserve"> оздоровительного отдыха становятся более 70% школьников </w:t>
            </w:r>
            <w:proofErr w:type="spellStart"/>
            <w:r w:rsidR="00E1116E" w:rsidRPr="00E1116E">
              <w:rPr>
                <w:rFonts w:eastAsia="Calibri"/>
              </w:rPr>
              <w:t>Локтевского</w:t>
            </w:r>
            <w:proofErr w:type="spellEnd"/>
            <w:r w:rsidR="00E1116E" w:rsidRPr="00E1116E">
              <w:rPr>
                <w:rFonts w:eastAsia="Calibri"/>
              </w:rPr>
              <w:t xml:space="preserve"> района. </w:t>
            </w:r>
            <w:r>
              <w:rPr>
                <w:rFonts w:eastAsia="Calibri"/>
              </w:rPr>
              <w:t xml:space="preserve">Организаторами районных профильных смен разной направленности в загородной лагере   являются работники ДДТ, имея опыт организации смен более 20 лет. </w:t>
            </w:r>
          </w:p>
          <w:p w14:paraId="78A70BED" w14:textId="2170CA72" w:rsidR="003B66C5" w:rsidRDefault="003B66C5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МБУДО «Дом детского творчества» реализует дополнительные программы по пяти направлениям, в том числе и спортивное направление через шахматный клуб «Каисса». Клуб организован в 2023 году, воспитанники клуба принимают активное участие в районных, зональных и краевых соревнованиях, являются победителями. </w:t>
            </w:r>
          </w:p>
          <w:p w14:paraId="583688B6" w14:textId="71130DFB" w:rsidR="003B66C5" w:rsidRDefault="003B66C5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Учащиеся клуба организуют турниры в образовательных учреждениях района и мероприятия для жителей района.</w:t>
            </w:r>
            <w:r w:rsidR="004C03FE">
              <w:rPr>
                <w:rFonts w:eastAsia="Calibri"/>
              </w:rPr>
              <w:t xml:space="preserve"> Один из проектов </w:t>
            </w:r>
            <w:r>
              <w:rPr>
                <w:rFonts w:eastAsia="Calibri"/>
              </w:rPr>
              <w:t>к</w:t>
            </w:r>
            <w:r w:rsidR="004C03FE">
              <w:rPr>
                <w:rFonts w:eastAsia="Calibri"/>
              </w:rPr>
              <w:t>л</w:t>
            </w:r>
            <w:r>
              <w:rPr>
                <w:rFonts w:eastAsia="Calibri"/>
              </w:rPr>
              <w:t>уба в 2024 году стало проведе</w:t>
            </w:r>
            <w:r w:rsidR="00327EBA">
              <w:rPr>
                <w:rFonts w:eastAsia="Calibri"/>
              </w:rPr>
              <w:t>ние семейного турнира «</w:t>
            </w:r>
            <w:proofErr w:type="spellStart"/>
            <w:r w:rsidR="00327EBA">
              <w:rPr>
                <w:rFonts w:eastAsia="Calibri"/>
              </w:rPr>
              <w:t>Шахбиттен</w:t>
            </w:r>
            <w:proofErr w:type="spellEnd"/>
            <w:r>
              <w:rPr>
                <w:rFonts w:eastAsia="Calibri"/>
              </w:rPr>
              <w:t>» (шахматы, теннис, бильярд).</w:t>
            </w:r>
          </w:p>
          <w:p w14:paraId="32433AB8" w14:textId="5B727442" w:rsidR="003B66C5" w:rsidRPr="009A4145" w:rsidRDefault="003B66C5" w:rsidP="00DE1B82">
            <w:pPr>
              <w:pStyle w:val="Default"/>
              <w:jc w:val="both"/>
              <w:rPr>
                <w:rFonts w:eastAsia="Calibri"/>
                <w:color w:val="auto"/>
              </w:rPr>
            </w:pPr>
            <w:r>
              <w:rPr>
                <w:sz w:val="28"/>
                <w:szCs w:val="28"/>
              </w:rPr>
              <w:t xml:space="preserve">В связи с этим инициативная </w:t>
            </w:r>
            <w:proofErr w:type="gramStart"/>
            <w:r>
              <w:rPr>
                <w:sz w:val="28"/>
                <w:szCs w:val="28"/>
              </w:rPr>
              <w:t>группа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D06EE">
              <w:rPr>
                <w:sz w:val="28"/>
                <w:szCs w:val="28"/>
              </w:rPr>
              <w:t>состоящая</w:t>
            </w:r>
            <w:r>
              <w:rPr>
                <w:sz w:val="28"/>
                <w:szCs w:val="28"/>
              </w:rPr>
              <w:t xml:space="preserve"> из работников ДДТ и воспитанников шахматного к</w:t>
            </w:r>
            <w:r w:rsidR="004D06EE">
              <w:rPr>
                <w:sz w:val="28"/>
                <w:szCs w:val="28"/>
              </w:rPr>
              <w:t>луба</w:t>
            </w:r>
            <w:r>
              <w:rPr>
                <w:sz w:val="28"/>
                <w:szCs w:val="28"/>
              </w:rPr>
              <w:t xml:space="preserve"> «Каисса» </w:t>
            </w:r>
            <w:r>
              <w:rPr>
                <w:color w:val="auto"/>
                <w:sz w:val="28"/>
                <w:szCs w:val="28"/>
              </w:rPr>
              <w:t>разработал</w:t>
            </w:r>
            <w:r w:rsidR="004D06EE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 xml:space="preserve"> проект межрайонной профильной смены  «</w:t>
            </w:r>
            <w:r w:rsidR="00327EBA">
              <w:rPr>
                <w:color w:val="auto"/>
                <w:sz w:val="28"/>
                <w:szCs w:val="28"/>
              </w:rPr>
              <w:t>Шахматная школа</w:t>
            </w:r>
            <w:r w:rsidRPr="009A4145">
              <w:rPr>
                <w:color w:val="auto"/>
                <w:sz w:val="28"/>
                <w:szCs w:val="28"/>
              </w:rPr>
              <w:t>»</w:t>
            </w:r>
            <w:r w:rsidR="009A4145" w:rsidRPr="009A4145">
              <w:rPr>
                <w:color w:val="auto"/>
                <w:sz w:val="28"/>
                <w:szCs w:val="28"/>
              </w:rPr>
              <w:t xml:space="preserve"> (шахматы, теннис)</w:t>
            </w:r>
            <w:r w:rsidRPr="009A4145">
              <w:rPr>
                <w:color w:val="auto"/>
                <w:sz w:val="28"/>
                <w:szCs w:val="28"/>
              </w:rPr>
              <w:t>.</w:t>
            </w:r>
          </w:p>
          <w:p w14:paraId="03C173BC" w14:textId="029A365F" w:rsidR="003B66C5" w:rsidRDefault="004C03FE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</w:t>
            </w:r>
            <w:r w:rsidR="004D06EE">
              <w:rPr>
                <w:rFonts w:eastAsia="Calibri"/>
              </w:rPr>
              <w:t xml:space="preserve"> будет </w:t>
            </w:r>
            <w:r>
              <w:rPr>
                <w:rFonts w:eastAsia="Calibri"/>
              </w:rPr>
              <w:t>реализован</w:t>
            </w:r>
            <w:r w:rsidR="004D06EE">
              <w:rPr>
                <w:rFonts w:eastAsia="Calibri"/>
              </w:rPr>
              <w:t xml:space="preserve"> во время летних </w:t>
            </w:r>
            <w:r>
              <w:rPr>
                <w:rFonts w:eastAsia="Calibri"/>
              </w:rPr>
              <w:t>каникул</w:t>
            </w:r>
            <w:r w:rsidR="004D06EE">
              <w:rPr>
                <w:rFonts w:eastAsia="Calibri"/>
              </w:rPr>
              <w:t xml:space="preserve"> на базе ЗОЛ «Чайка». На смену будут приглашены не только школьники </w:t>
            </w:r>
            <w:proofErr w:type="spellStart"/>
            <w:r w:rsidR="004D06EE">
              <w:rPr>
                <w:rFonts w:eastAsia="Calibri"/>
              </w:rPr>
              <w:t>Локтевского</w:t>
            </w:r>
            <w:proofErr w:type="spellEnd"/>
            <w:r w:rsidR="004D06EE">
              <w:rPr>
                <w:rFonts w:eastAsia="Calibri"/>
              </w:rPr>
              <w:t xml:space="preserve"> района, но и из соседних </w:t>
            </w:r>
            <w:r>
              <w:rPr>
                <w:rFonts w:eastAsia="Calibri"/>
              </w:rPr>
              <w:t>районов</w:t>
            </w:r>
            <w:r w:rsidR="004D06EE">
              <w:rPr>
                <w:rFonts w:eastAsia="Calibri"/>
              </w:rPr>
              <w:t xml:space="preserve">: </w:t>
            </w:r>
            <w:proofErr w:type="spellStart"/>
            <w:r w:rsidR="004D06EE">
              <w:rPr>
                <w:rFonts w:eastAsia="Calibri"/>
              </w:rPr>
              <w:t>Рубцовского</w:t>
            </w:r>
            <w:proofErr w:type="spellEnd"/>
            <w:r w:rsidR="004D06EE">
              <w:rPr>
                <w:rFonts w:eastAsia="Calibri"/>
              </w:rPr>
              <w:t xml:space="preserve">, </w:t>
            </w:r>
            <w:proofErr w:type="spellStart"/>
            <w:r w:rsidR="004D06EE">
              <w:rPr>
                <w:rFonts w:eastAsia="Calibri"/>
              </w:rPr>
              <w:t>Змеиногорского</w:t>
            </w:r>
            <w:proofErr w:type="spellEnd"/>
            <w:r w:rsidR="004D06EE">
              <w:rPr>
                <w:rFonts w:eastAsia="Calibri"/>
              </w:rPr>
              <w:t xml:space="preserve">, Третьяковского, </w:t>
            </w:r>
            <w:proofErr w:type="spellStart"/>
            <w:r w:rsidR="004D06EE">
              <w:rPr>
                <w:rFonts w:eastAsia="Calibri"/>
              </w:rPr>
              <w:t>Поспелихинского</w:t>
            </w:r>
            <w:proofErr w:type="spellEnd"/>
            <w:r w:rsidR="004D06EE">
              <w:rPr>
                <w:rFonts w:eastAsia="Calibri"/>
              </w:rPr>
              <w:t>. Всего 100 школьников.</w:t>
            </w:r>
          </w:p>
          <w:p w14:paraId="148DA097" w14:textId="1BD6D0B5" w:rsidR="00E1116E" w:rsidRDefault="004D06EE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E1116E" w:rsidRPr="00E1116E">
              <w:rPr>
                <w:rFonts w:eastAsia="Calibri"/>
              </w:rPr>
              <w:t xml:space="preserve">Возможности ЗОЛ позволяют провести летнею межрайонную профильную смену целью, которой станет объединение  школьников  соседних муниципалитетов заинтересованных в совершенствование игры в шахматы и настольный теннис. </w:t>
            </w:r>
            <w:r w:rsidR="00E1116E" w:rsidRPr="00E1116E">
              <w:rPr>
                <w:rFonts w:ascii="Calibri" w:eastAsia="Calibri" w:hAnsi="Calibri"/>
              </w:rPr>
              <w:t xml:space="preserve"> </w:t>
            </w:r>
            <w:r w:rsidR="00E1116E" w:rsidRPr="00E1116E">
              <w:rPr>
                <w:rFonts w:eastAsia="Calibri"/>
              </w:rPr>
              <w:lastRenderedPageBreak/>
              <w:t xml:space="preserve">Направление профиля смены выбрано не случайно. Сегодня многие общеобразовательные российские школы переходят на инновационное шахматное образование, в том числе в </w:t>
            </w:r>
            <w:proofErr w:type="spellStart"/>
            <w:r w:rsidR="00E1116E" w:rsidRPr="00E1116E">
              <w:rPr>
                <w:rFonts w:eastAsia="Calibri"/>
              </w:rPr>
              <w:t>Локтевском</w:t>
            </w:r>
            <w:proofErr w:type="spellEnd"/>
            <w:r w:rsidR="00E1116E" w:rsidRPr="00E1116E">
              <w:rPr>
                <w:rFonts w:eastAsia="Calibri"/>
              </w:rPr>
              <w:t xml:space="preserve">  рай</w:t>
            </w:r>
            <w:r w:rsidR="00E1116E" w:rsidRPr="00E1116E">
              <w:rPr>
                <w:rFonts w:ascii="Calibri" w:eastAsia="Calibri" w:hAnsi="Calibri"/>
              </w:rPr>
              <w:t>о</w:t>
            </w:r>
            <w:r w:rsidR="00E1116E" w:rsidRPr="00E1116E">
              <w:rPr>
                <w:rFonts w:eastAsia="Calibri"/>
              </w:rPr>
              <w:t xml:space="preserve">не 12 образовательных учреждений ведут </w:t>
            </w:r>
            <w:proofErr w:type="gramStart"/>
            <w:r w:rsidR="00E1116E" w:rsidRPr="00E1116E">
              <w:rPr>
                <w:rFonts w:eastAsia="Calibri"/>
              </w:rPr>
              <w:t>обучение по программе</w:t>
            </w:r>
            <w:proofErr w:type="gramEnd"/>
            <w:r w:rsidR="00E1116E" w:rsidRPr="00E1116E">
              <w:rPr>
                <w:rFonts w:eastAsia="Calibri"/>
              </w:rPr>
              <w:t xml:space="preserve"> «Шахматы в школе». Также исследования показали, что шахматы оказывают колоссальное влияние на развития мышления учащихся и приводят к повышению успеваемости по другим предметам, также в дальнейшем помогают решать многие жизненные проблемы.</w:t>
            </w:r>
          </w:p>
          <w:p w14:paraId="52DD544B" w14:textId="36F0CF62" w:rsidR="00757670" w:rsidRDefault="00757670" w:rsidP="009A41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лагере больше возможности уделить время игре. Шахматы – это упорный и настойчивый труд, и в то же время игра. </w:t>
            </w:r>
            <w:proofErr w:type="gramStart"/>
            <w:r>
              <w:rPr>
                <w:sz w:val="28"/>
                <w:szCs w:val="28"/>
              </w:rPr>
              <w:t xml:space="preserve">Обучаясь игре в шахматы, ребенок живет в мире сказок и превращений обыкновенной шахматной доски и фигур в волшебные, что обогащает детскую фантазию, а изящество и красота отдельных ходов, шахматных комбинаций доставляет истинное удовольствие. </w:t>
            </w:r>
            <w:proofErr w:type="gramEnd"/>
          </w:p>
          <w:p w14:paraId="02800D62" w14:textId="41BBB4E6" w:rsidR="00757670" w:rsidRDefault="00757670" w:rsidP="009A4145">
            <w:pPr>
              <w:jc w:val="both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     Увлекшись этой игрой, маленький непоседа становится усидчивее, озорник – выдержанней, зазнайка – самокритичней. Шахматы учат быть предельно внимательным, собранным. К тому же шахматы – замечательный повод для общения людей, способствующий углублению взаимопонимания, укреплению дружеских отношений. Не случайно девизом Всемирной шахматной федерации являются слова «Все мы одна семья».</w:t>
            </w:r>
          </w:p>
          <w:p w14:paraId="18566CFE" w14:textId="284D58A5" w:rsidR="00E1116E" w:rsidRDefault="00757670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1116E" w:rsidRPr="00E1116E">
              <w:rPr>
                <w:rFonts w:eastAsia="Calibri"/>
              </w:rPr>
              <w:t xml:space="preserve">В рамках </w:t>
            </w:r>
            <w:r>
              <w:rPr>
                <w:rFonts w:eastAsia="Calibri"/>
              </w:rPr>
              <w:t xml:space="preserve">данной </w:t>
            </w:r>
            <w:r w:rsidR="00E1116E" w:rsidRPr="00E1116E">
              <w:rPr>
                <w:rFonts w:eastAsia="Calibri"/>
              </w:rPr>
              <w:t xml:space="preserve">профильной смены смогут принять участие дети и молодёжь различных категорий: дети с ОВЗ, дети в ТЖС, дети из многодетных и малообеспеченных семей, дети </w:t>
            </w:r>
            <w:proofErr w:type="gramStart"/>
            <w:r w:rsidR="00E1116E" w:rsidRPr="00E1116E">
              <w:rPr>
                <w:rFonts w:eastAsia="Calibri"/>
              </w:rPr>
              <w:t>–и</w:t>
            </w:r>
            <w:proofErr w:type="gramEnd"/>
            <w:r w:rsidR="00E1116E" w:rsidRPr="00E1116E">
              <w:rPr>
                <w:rFonts w:eastAsia="Calibri"/>
              </w:rPr>
              <w:t>нвалиды.</w:t>
            </w:r>
          </w:p>
          <w:p w14:paraId="7837EB97" w14:textId="42A893F8" w:rsidR="00757670" w:rsidRPr="00E1116E" w:rsidRDefault="00757670" w:rsidP="009A4145">
            <w:pPr>
              <w:pStyle w:val="Default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Задача межрайонной профильной  </w:t>
            </w:r>
            <w:r>
              <w:rPr>
                <w:sz w:val="28"/>
                <w:szCs w:val="28"/>
              </w:rPr>
              <w:lastRenderedPageBreak/>
              <w:t xml:space="preserve">смены - не просто создать условия для летнего отдыха ребенка, а помочь ему реализовать его потребности отдыхать с пользой для себя и социума. </w:t>
            </w:r>
          </w:p>
          <w:p w14:paraId="5B079B66" w14:textId="77D04815" w:rsidR="00254217" w:rsidRDefault="00254217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E1116E" w:rsidRPr="00E1116E">
              <w:rPr>
                <w:rFonts w:eastAsia="Calibri"/>
              </w:rPr>
              <w:t>При опросе школьников и родителей (всего в опросе приняли участие 40 школьников и 25 родителей) 100% опрошенных выразили желание принять участие в профильной смене, а также 100% опрошенных выразили желание организовать второй модуль смены - «Настольный теннис". По мнению школьников и родителей, смена деятельности  школьников с интеллектуальной на двигательн</w:t>
            </w:r>
            <w:proofErr w:type="gramStart"/>
            <w:r w:rsidR="00E1116E" w:rsidRPr="00E1116E">
              <w:rPr>
                <w:rFonts w:eastAsia="Calibri"/>
              </w:rPr>
              <w:t>о-</w:t>
            </w:r>
            <w:proofErr w:type="gramEnd"/>
            <w:r w:rsidR="00E1116E" w:rsidRPr="00E1116E">
              <w:rPr>
                <w:rFonts w:eastAsia="Calibri"/>
              </w:rPr>
              <w:t xml:space="preserve"> активную,  будет способствовать  полноценному отдыху и занятости детей в рамках одной смены. Поэтому принято решение провести межрайонную профильную смену «Шах</w:t>
            </w:r>
            <w:r w:rsidR="00327EBA">
              <w:rPr>
                <w:rFonts w:eastAsia="Calibri"/>
              </w:rPr>
              <w:t>матная школа</w:t>
            </w:r>
            <w:r w:rsidR="00E1116E" w:rsidRPr="00E1116E">
              <w:rPr>
                <w:rFonts w:eastAsia="Calibri"/>
              </w:rPr>
              <w:t>» по двум образовательным модулям «Шахматы» и «Настольный теннис».</w:t>
            </w:r>
          </w:p>
          <w:p w14:paraId="6E8AD122" w14:textId="77777777" w:rsidR="00DE1B82" w:rsidRDefault="00254217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E1116E" w:rsidRPr="00E1116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</w:t>
            </w:r>
            <w:r w:rsidR="00E1116E" w:rsidRPr="00E1116E">
              <w:rPr>
                <w:rFonts w:eastAsia="Calibri"/>
              </w:rPr>
              <w:t xml:space="preserve">Организаторами смены станут педагоги МБУ ДО «ДДТ» </w:t>
            </w:r>
            <w:proofErr w:type="spellStart"/>
            <w:r w:rsidR="00E1116E" w:rsidRPr="00E1116E">
              <w:rPr>
                <w:rFonts w:eastAsia="Calibri"/>
              </w:rPr>
              <w:t>г</w:t>
            </w:r>
            <w:proofErr w:type="gramStart"/>
            <w:r w:rsidR="00E1116E" w:rsidRPr="00E1116E">
              <w:rPr>
                <w:rFonts w:eastAsia="Calibri"/>
              </w:rPr>
              <w:t>.Г</w:t>
            </w:r>
            <w:proofErr w:type="gramEnd"/>
            <w:r w:rsidR="00E1116E" w:rsidRPr="00E1116E">
              <w:rPr>
                <w:rFonts w:eastAsia="Calibri"/>
              </w:rPr>
              <w:t>орняк</w:t>
            </w:r>
            <w:r>
              <w:rPr>
                <w:rFonts w:eastAsia="Calibri"/>
              </w:rPr>
              <w:t>а</w:t>
            </w:r>
            <w:proofErr w:type="spellEnd"/>
            <w:r w:rsidR="00E1116E" w:rsidRPr="00E1116E">
              <w:rPr>
                <w:rFonts w:eastAsia="Calibri"/>
              </w:rPr>
              <w:t xml:space="preserve"> при поддержке краевой федерации шахмат и спортивной школы </w:t>
            </w:r>
            <w:proofErr w:type="spellStart"/>
            <w:r w:rsidR="00E1116E" w:rsidRPr="00E1116E">
              <w:rPr>
                <w:rFonts w:eastAsia="Calibri"/>
              </w:rPr>
              <w:t>Локтевского</w:t>
            </w:r>
            <w:proofErr w:type="spellEnd"/>
            <w:r w:rsidR="00E1116E" w:rsidRPr="00E1116E">
              <w:rPr>
                <w:rFonts w:eastAsia="Calibri"/>
              </w:rPr>
              <w:t xml:space="preserve"> района Алтайского края. </w:t>
            </w:r>
          </w:p>
          <w:p w14:paraId="030F1B55" w14:textId="5E85F598" w:rsidR="00E1116E" w:rsidRPr="00E1116E" w:rsidRDefault="00254217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1116E" w:rsidRPr="00E1116E">
              <w:rPr>
                <w:rFonts w:eastAsia="Calibri"/>
              </w:rPr>
              <w:t xml:space="preserve">Для </w:t>
            </w:r>
            <w:r>
              <w:rPr>
                <w:rFonts w:eastAsia="Calibri"/>
              </w:rPr>
              <w:t xml:space="preserve">реализации программы </w:t>
            </w:r>
            <w:r w:rsidR="00E1116E" w:rsidRPr="00E1116E">
              <w:rPr>
                <w:rFonts w:eastAsia="Calibri"/>
              </w:rPr>
              <w:t xml:space="preserve"> модуля «Шахматы»  в МБУДО «ДДТ»  имеется необходимая материальная база:   20 шахматных досок, 20 набор шахматных фигур, 20 электронных часов.  Для реализации модуля «Настольный теннис»  оборудования </w:t>
            </w:r>
            <w:r>
              <w:rPr>
                <w:rFonts w:eastAsia="Calibri"/>
              </w:rPr>
              <w:t>недостаточно</w:t>
            </w:r>
            <w:r w:rsidR="00E1116E" w:rsidRPr="00E1116E">
              <w:rPr>
                <w:rFonts w:eastAsia="Calibri"/>
              </w:rPr>
              <w:t xml:space="preserve">, поэтому принято решение принять участие в </w:t>
            </w:r>
            <w:proofErr w:type="spellStart"/>
            <w:r w:rsidR="00E1116E" w:rsidRPr="00E1116E">
              <w:rPr>
                <w:rFonts w:eastAsia="Calibri"/>
              </w:rPr>
              <w:t>грантовом</w:t>
            </w:r>
            <w:proofErr w:type="spellEnd"/>
            <w:r w:rsidR="00E1116E" w:rsidRPr="00E1116E">
              <w:rPr>
                <w:rFonts w:eastAsia="Calibri"/>
              </w:rPr>
              <w:t xml:space="preserve"> конкурсе. Средства гранта  необходимы для приобретения следующего оборудования:</w:t>
            </w:r>
          </w:p>
          <w:tbl>
            <w:tblPr>
              <w:tblStyle w:val="a9"/>
              <w:tblW w:w="4707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1701"/>
              <w:gridCol w:w="1276"/>
              <w:gridCol w:w="709"/>
              <w:gridCol w:w="709"/>
            </w:tblGrid>
            <w:tr w:rsidR="00E1116E" w:rsidRPr="00E1116E" w14:paraId="7A5945D5" w14:textId="77777777" w:rsidTr="00E1116E">
              <w:tc>
                <w:tcPr>
                  <w:tcW w:w="312" w:type="dxa"/>
                </w:tcPr>
                <w:p w14:paraId="75983563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B4508EE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Наименование расходов</w:t>
                  </w:r>
                </w:p>
              </w:tc>
              <w:tc>
                <w:tcPr>
                  <w:tcW w:w="1276" w:type="dxa"/>
                </w:tcPr>
                <w:p w14:paraId="52748DDE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709" w:type="dxa"/>
                </w:tcPr>
                <w:p w14:paraId="5C735DC8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Цена (</w:t>
                  </w:r>
                  <w:proofErr w:type="spellStart"/>
                  <w:r w:rsidRPr="00E1116E">
                    <w:rPr>
                      <w:rFonts w:eastAsia="Calibri"/>
                      <w:sz w:val="18"/>
                      <w:szCs w:val="18"/>
                    </w:rPr>
                    <w:t>руб</w:t>
                  </w:r>
                  <w:proofErr w:type="spellEnd"/>
                  <w:r w:rsidRPr="00E1116E">
                    <w:rPr>
                      <w:rFonts w:eastAsia="Calibr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50E19D38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Сумм</w:t>
                  </w:r>
                  <w:proofErr w:type="gramStart"/>
                  <w:r w:rsidRPr="00E1116E">
                    <w:rPr>
                      <w:rFonts w:eastAsia="Calibri"/>
                      <w:sz w:val="18"/>
                      <w:szCs w:val="18"/>
                    </w:rPr>
                    <w:t>а(</w:t>
                  </w:r>
                  <w:proofErr w:type="spellStart"/>
                  <w:proofErr w:type="gramEnd"/>
                  <w:r w:rsidRPr="00E1116E">
                    <w:rPr>
                      <w:rFonts w:eastAsia="Calibri"/>
                      <w:sz w:val="18"/>
                      <w:szCs w:val="18"/>
                    </w:rPr>
                    <w:t>руб</w:t>
                  </w:r>
                  <w:proofErr w:type="spellEnd"/>
                  <w:r w:rsidRPr="00E1116E">
                    <w:rPr>
                      <w:rFonts w:eastAsia="Calibri"/>
                      <w:sz w:val="18"/>
                      <w:szCs w:val="18"/>
                    </w:rPr>
                    <w:t>)</w:t>
                  </w:r>
                </w:p>
              </w:tc>
            </w:tr>
            <w:tr w:rsidR="00E1116E" w:rsidRPr="00E1116E" w14:paraId="7056A90D" w14:textId="77777777" w:rsidTr="00E1116E">
              <w:tc>
                <w:tcPr>
                  <w:tcW w:w="312" w:type="dxa"/>
                </w:tcPr>
                <w:p w14:paraId="4DD8EA13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1598B1BF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color w:val="FF0000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color w:val="FF0000"/>
                      <w:sz w:val="18"/>
                      <w:szCs w:val="18"/>
                    </w:rPr>
                    <w:t>Уличные напольные шахматы</w:t>
                  </w:r>
                </w:p>
              </w:tc>
              <w:tc>
                <w:tcPr>
                  <w:tcW w:w="1276" w:type="dxa"/>
                </w:tcPr>
                <w:p w14:paraId="1DE7B3DF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color w:val="FF0000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color w:val="FF0000"/>
                      <w:sz w:val="18"/>
                      <w:szCs w:val="18"/>
                    </w:rPr>
                    <w:t>1 набор</w:t>
                  </w:r>
                </w:p>
              </w:tc>
              <w:tc>
                <w:tcPr>
                  <w:tcW w:w="709" w:type="dxa"/>
                </w:tcPr>
                <w:p w14:paraId="5CEC306D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color w:val="FF0000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color w:val="FF0000"/>
                      <w:sz w:val="18"/>
                      <w:szCs w:val="18"/>
                    </w:rPr>
                    <w:t>150.000</w:t>
                  </w:r>
                </w:p>
              </w:tc>
              <w:tc>
                <w:tcPr>
                  <w:tcW w:w="709" w:type="dxa"/>
                </w:tcPr>
                <w:p w14:paraId="6C0AAB33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color w:val="FF0000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color w:val="FF0000"/>
                      <w:sz w:val="18"/>
                      <w:szCs w:val="18"/>
                    </w:rPr>
                    <w:t>150.00</w:t>
                  </w:r>
                </w:p>
              </w:tc>
            </w:tr>
            <w:tr w:rsidR="00E1116E" w:rsidRPr="00E1116E" w14:paraId="103C1BAA" w14:textId="77777777" w:rsidTr="00E1116E">
              <w:tc>
                <w:tcPr>
                  <w:tcW w:w="312" w:type="dxa"/>
                </w:tcPr>
                <w:p w14:paraId="47A05CB8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E11E891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Демонстрационная шахматная доска с магнитными фигурами </w:t>
                  </w:r>
                </w:p>
                <w:p w14:paraId="4013E7D4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6B1923F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 набора</w:t>
                  </w:r>
                </w:p>
              </w:tc>
              <w:tc>
                <w:tcPr>
                  <w:tcW w:w="709" w:type="dxa"/>
                </w:tcPr>
                <w:p w14:paraId="754459BE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10.000</w:t>
                  </w:r>
                </w:p>
              </w:tc>
              <w:tc>
                <w:tcPr>
                  <w:tcW w:w="709" w:type="dxa"/>
                </w:tcPr>
                <w:p w14:paraId="5A33CC93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20.000</w:t>
                  </w:r>
                </w:p>
              </w:tc>
            </w:tr>
            <w:tr w:rsidR="00E1116E" w:rsidRPr="00E1116E" w14:paraId="2EDC3237" w14:textId="77777777" w:rsidTr="00E1116E">
              <w:tc>
                <w:tcPr>
                  <w:tcW w:w="312" w:type="dxa"/>
                </w:tcPr>
                <w:p w14:paraId="6CFE10B0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9D31829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Теннисные столы</w:t>
                  </w:r>
                </w:p>
              </w:tc>
              <w:tc>
                <w:tcPr>
                  <w:tcW w:w="1276" w:type="dxa"/>
                </w:tcPr>
                <w:p w14:paraId="6252D035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2 </w:t>
                  </w:r>
                  <w:proofErr w:type="spellStart"/>
                  <w:proofErr w:type="gramStart"/>
                  <w:r w:rsidRPr="00E1116E">
                    <w:rPr>
                      <w:rFonts w:eastAsia="Calibri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14:paraId="1E0A7000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25.000</w:t>
                  </w:r>
                </w:p>
              </w:tc>
              <w:tc>
                <w:tcPr>
                  <w:tcW w:w="709" w:type="dxa"/>
                </w:tcPr>
                <w:p w14:paraId="11777550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50.000</w:t>
                  </w:r>
                </w:p>
              </w:tc>
            </w:tr>
            <w:tr w:rsidR="00E1116E" w:rsidRPr="00E1116E" w14:paraId="3000C01D" w14:textId="77777777" w:rsidTr="00E1116E">
              <w:tc>
                <w:tcPr>
                  <w:tcW w:w="312" w:type="dxa"/>
                </w:tcPr>
                <w:p w14:paraId="507F2BA4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39BA0D3E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Набор теннисных </w:t>
                  </w:r>
                  <w:r w:rsidRPr="00E1116E">
                    <w:rPr>
                      <w:rFonts w:eastAsia="Calibri"/>
                      <w:sz w:val="18"/>
                      <w:szCs w:val="18"/>
                    </w:rPr>
                    <w:lastRenderedPageBreak/>
                    <w:t>ракеток</w:t>
                  </w:r>
                </w:p>
              </w:tc>
              <w:tc>
                <w:tcPr>
                  <w:tcW w:w="1276" w:type="dxa"/>
                </w:tcPr>
                <w:p w14:paraId="319AD51F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lastRenderedPageBreak/>
                    <w:t>2 набора</w:t>
                  </w:r>
                </w:p>
              </w:tc>
              <w:tc>
                <w:tcPr>
                  <w:tcW w:w="709" w:type="dxa"/>
                </w:tcPr>
                <w:p w14:paraId="1BEED8AF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709" w:type="dxa"/>
                </w:tcPr>
                <w:p w14:paraId="34FB83EC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4000</w:t>
                  </w:r>
                </w:p>
              </w:tc>
            </w:tr>
            <w:tr w:rsidR="00E1116E" w:rsidRPr="00E1116E" w14:paraId="1DBF30AF" w14:textId="77777777" w:rsidTr="00E1116E">
              <w:tc>
                <w:tcPr>
                  <w:tcW w:w="312" w:type="dxa"/>
                </w:tcPr>
                <w:p w14:paraId="27D6E809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701" w:type="dxa"/>
                </w:tcPr>
                <w:p w14:paraId="7A907064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proofErr w:type="spellStart"/>
                  <w:r w:rsidRPr="00E1116E">
                    <w:rPr>
                      <w:rFonts w:eastAsia="Calibri"/>
                      <w:sz w:val="18"/>
                      <w:szCs w:val="18"/>
                    </w:rPr>
                    <w:t>Радиомикрафоны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1234A557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2 </w:t>
                  </w:r>
                  <w:proofErr w:type="spellStart"/>
                  <w:proofErr w:type="gramStart"/>
                  <w:r w:rsidRPr="00E1116E">
                    <w:rPr>
                      <w:rFonts w:eastAsia="Calibri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14:paraId="08B7BB92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10000</w:t>
                  </w:r>
                </w:p>
              </w:tc>
              <w:tc>
                <w:tcPr>
                  <w:tcW w:w="709" w:type="dxa"/>
                </w:tcPr>
                <w:p w14:paraId="0BA39607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20000</w:t>
                  </w:r>
                </w:p>
              </w:tc>
            </w:tr>
            <w:tr w:rsidR="00E1116E" w:rsidRPr="00E1116E" w14:paraId="116FF8AE" w14:textId="77777777" w:rsidTr="00E1116E">
              <w:tc>
                <w:tcPr>
                  <w:tcW w:w="312" w:type="dxa"/>
                </w:tcPr>
                <w:p w14:paraId="4ABB6E82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138B4F44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Наградной материал:</w:t>
                  </w:r>
                </w:p>
                <w:p w14:paraId="626C959B" w14:textId="77777777" w:rsidR="00E1116E" w:rsidRPr="00E1116E" w:rsidRDefault="00E1116E" w:rsidP="009A4145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Кубки </w:t>
                  </w:r>
                </w:p>
                <w:p w14:paraId="7AB43418" w14:textId="77777777" w:rsidR="00E1116E" w:rsidRPr="00E1116E" w:rsidRDefault="00E1116E" w:rsidP="009A4145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Медали </w:t>
                  </w:r>
                </w:p>
                <w:p w14:paraId="6E3F8649" w14:textId="77777777" w:rsidR="00E1116E" w:rsidRPr="00E1116E" w:rsidRDefault="00E1116E" w:rsidP="009A4145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Грамоты </w:t>
                  </w:r>
                </w:p>
              </w:tc>
              <w:tc>
                <w:tcPr>
                  <w:tcW w:w="1276" w:type="dxa"/>
                </w:tcPr>
                <w:p w14:paraId="160F8B3E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6D5D9293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20шт</w:t>
                  </w:r>
                </w:p>
                <w:p w14:paraId="39CD156D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60 </w:t>
                  </w:r>
                  <w:proofErr w:type="spellStart"/>
                  <w:proofErr w:type="gramStart"/>
                  <w:r w:rsidRPr="00E1116E">
                    <w:rPr>
                      <w:rFonts w:eastAsia="Calibri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</w:p>
                <w:p w14:paraId="0BBBD28A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 xml:space="preserve">120 </w:t>
                  </w:r>
                  <w:proofErr w:type="spellStart"/>
                  <w:proofErr w:type="gramStart"/>
                  <w:r w:rsidRPr="00E1116E">
                    <w:rPr>
                      <w:rFonts w:eastAsia="Calibri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14:paraId="3F88A6BD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787179BF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600</w:t>
                  </w:r>
                </w:p>
                <w:p w14:paraId="34589377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85</w:t>
                  </w:r>
                </w:p>
                <w:p w14:paraId="451E1878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2E9D7E13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6AFA6781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12000</w:t>
                  </w:r>
                </w:p>
                <w:p w14:paraId="2361C071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5100</w:t>
                  </w:r>
                </w:p>
                <w:p w14:paraId="78207D33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2400</w:t>
                  </w:r>
                </w:p>
              </w:tc>
            </w:tr>
            <w:tr w:rsidR="00E1116E" w:rsidRPr="00E1116E" w14:paraId="0818E9EC" w14:textId="77777777" w:rsidTr="00E1116E">
              <w:tc>
                <w:tcPr>
                  <w:tcW w:w="312" w:type="dxa"/>
                </w:tcPr>
                <w:p w14:paraId="0FA3D519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B32E82A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1116E">
                    <w:rPr>
                      <w:rFonts w:eastAsia="Calibri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14:paraId="0B01630F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F41FB15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709" w:type="dxa"/>
                </w:tcPr>
                <w:p w14:paraId="314A3D28" w14:textId="77777777" w:rsidR="00E1116E" w:rsidRPr="00E1116E" w:rsidRDefault="00E1116E" w:rsidP="009A4145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3ED2B3AA" w14:textId="44DF96DD" w:rsidR="00E1116E" w:rsidRPr="00E1116E" w:rsidRDefault="00254217" w:rsidP="009A4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Инициативной группой </w:t>
            </w:r>
            <w:r w:rsidR="00E1116E" w:rsidRPr="00E1116E">
              <w:rPr>
                <w:rFonts w:eastAsia="Calibri"/>
              </w:rPr>
              <w:t xml:space="preserve">достигнута договоренность с муниципалитетами о </w:t>
            </w:r>
            <w:proofErr w:type="spellStart"/>
            <w:r w:rsidR="00E1116E" w:rsidRPr="00E1116E">
              <w:rPr>
                <w:rFonts w:eastAsia="Calibri"/>
              </w:rPr>
              <w:t>софинансировании</w:t>
            </w:r>
            <w:proofErr w:type="spellEnd"/>
            <w:r w:rsidR="00E1116E" w:rsidRPr="00E1116E">
              <w:rPr>
                <w:rFonts w:eastAsia="Calibri"/>
              </w:rPr>
              <w:t>:</w:t>
            </w:r>
          </w:p>
          <w:p w14:paraId="34434BB0" w14:textId="77777777" w:rsidR="00E1116E" w:rsidRPr="00B129F4" w:rsidRDefault="00E1116E" w:rsidP="009A4145">
            <w:pPr>
              <w:jc w:val="both"/>
              <w:rPr>
                <w:rFonts w:eastAsia="Calibri"/>
              </w:rPr>
            </w:pPr>
            <w:r w:rsidRPr="00B129F4">
              <w:rPr>
                <w:rFonts w:eastAsia="Calibri"/>
              </w:rPr>
              <w:t xml:space="preserve">- Администраций районов: </w:t>
            </w:r>
            <w:proofErr w:type="spellStart"/>
            <w:r w:rsidRPr="00B129F4">
              <w:rPr>
                <w:rFonts w:eastAsia="Calibri"/>
              </w:rPr>
              <w:t>Локтевского</w:t>
            </w:r>
            <w:proofErr w:type="spellEnd"/>
            <w:r w:rsidRPr="00B129F4">
              <w:rPr>
                <w:rFonts w:eastAsia="Calibri"/>
              </w:rPr>
              <w:t xml:space="preserve">, </w:t>
            </w:r>
            <w:proofErr w:type="spellStart"/>
            <w:r w:rsidRPr="00B129F4">
              <w:rPr>
                <w:rFonts w:eastAsia="Calibri"/>
              </w:rPr>
              <w:t>Змеиногорского</w:t>
            </w:r>
            <w:proofErr w:type="spellEnd"/>
            <w:r w:rsidRPr="00B129F4">
              <w:rPr>
                <w:rFonts w:eastAsia="Calibri"/>
              </w:rPr>
              <w:t xml:space="preserve">, Третьяковского, </w:t>
            </w:r>
            <w:proofErr w:type="spellStart"/>
            <w:r w:rsidRPr="00B129F4">
              <w:rPr>
                <w:rFonts w:eastAsia="Calibri"/>
              </w:rPr>
              <w:t>Поспелихинского</w:t>
            </w:r>
            <w:proofErr w:type="spellEnd"/>
            <w:r w:rsidRPr="00B129F4">
              <w:rPr>
                <w:rFonts w:eastAsia="Calibri"/>
              </w:rPr>
              <w:t xml:space="preserve">, </w:t>
            </w:r>
            <w:proofErr w:type="spellStart"/>
            <w:r w:rsidRPr="00B129F4">
              <w:rPr>
                <w:rFonts w:eastAsia="Calibri"/>
              </w:rPr>
              <w:t>Рубцовского</w:t>
            </w:r>
            <w:proofErr w:type="spellEnd"/>
            <w:r w:rsidRPr="00B129F4">
              <w:rPr>
                <w:rFonts w:eastAsia="Calibri"/>
              </w:rPr>
              <w:t xml:space="preserve"> -  в сумме 20 тыс. рублей от каждого района, на доставку участников смены, всего 100 </w:t>
            </w:r>
            <w:proofErr w:type="spellStart"/>
            <w:r w:rsidRPr="00B129F4">
              <w:rPr>
                <w:rFonts w:eastAsia="Calibri"/>
              </w:rPr>
              <w:t>тыс</w:t>
            </w:r>
            <w:proofErr w:type="gramStart"/>
            <w:r w:rsidRPr="00B129F4">
              <w:rPr>
                <w:rFonts w:eastAsia="Calibri"/>
              </w:rPr>
              <w:t>.р</w:t>
            </w:r>
            <w:proofErr w:type="gramEnd"/>
            <w:r w:rsidRPr="00B129F4">
              <w:rPr>
                <w:rFonts w:eastAsia="Calibri"/>
              </w:rPr>
              <w:t>ублей</w:t>
            </w:r>
            <w:proofErr w:type="spellEnd"/>
          </w:p>
          <w:p w14:paraId="14BB6AFE" w14:textId="77777777" w:rsidR="00E1116E" w:rsidRPr="00B129F4" w:rsidRDefault="00E1116E" w:rsidP="009A4145">
            <w:pPr>
              <w:rPr>
                <w:rFonts w:eastAsia="Calibri"/>
              </w:rPr>
            </w:pPr>
            <w:r w:rsidRPr="00B129F4">
              <w:rPr>
                <w:rFonts w:eastAsia="Calibri"/>
              </w:rPr>
              <w:t xml:space="preserve">-  Администрация </w:t>
            </w:r>
            <w:proofErr w:type="spellStart"/>
            <w:r w:rsidRPr="00B129F4">
              <w:rPr>
                <w:rFonts w:eastAsia="Calibri"/>
              </w:rPr>
              <w:t>Локтевского</w:t>
            </w:r>
            <w:proofErr w:type="spellEnd"/>
            <w:r w:rsidRPr="00B129F4">
              <w:rPr>
                <w:rFonts w:eastAsia="Calibri"/>
              </w:rPr>
              <w:t xml:space="preserve"> района- 100тыс </w:t>
            </w:r>
            <w:proofErr w:type="spellStart"/>
            <w:r w:rsidRPr="00B129F4">
              <w:rPr>
                <w:rFonts w:eastAsia="Calibri"/>
              </w:rPr>
              <w:t>руб</w:t>
            </w:r>
            <w:proofErr w:type="spellEnd"/>
            <w:r w:rsidRPr="00B129F4">
              <w:rPr>
                <w:rFonts w:eastAsia="Calibri"/>
              </w:rPr>
              <w:t xml:space="preserve"> </w:t>
            </w:r>
            <w:proofErr w:type="gramStart"/>
            <w:r w:rsidRPr="00B129F4">
              <w:rPr>
                <w:rFonts w:eastAsia="Calibri"/>
              </w:rPr>
              <w:t xml:space="preserve">( </w:t>
            </w:r>
            <w:proofErr w:type="gramEnd"/>
            <w:r w:rsidRPr="00B129F4">
              <w:rPr>
                <w:rFonts w:eastAsia="Calibri"/>
              </w:rPr>
              <w:t xml:space="preserve">электроэнергия, </w:t>
            </w:r>
            <w:proofErr w:type="spellStart"/>
            <w:r w:rsidRPr="00B129F4">
              <w:rPr>
                <w:rFonts w:eastAsia="Calibri"/>
              </w:rPr>
              <w:t>зп</w:t>
            </w:r>
            <w:proofErr w:type="spellEnd"/>
            <w:r w:rsidRPr="00B129F4">
              <w:rPr>
                <w:rFonts w:eastAsia="Calibri"/>
              </w:rPr>
              <w:t xml:space="preserve"> работников, водоснабжение); 50 тыс. </w:t>
            </w:r>
            <w:proofErr w:type="spellStart"/>
            <w:r w:rsidRPr="00B129F4">
              <w:rPr>
                <w:rFonts w:eastAsia="Calibri"/>
              </w:rPr>
              <w:t>руб</w:t>
            </w:r>
            <w:proofErr w:type="spellEnd"/>
            <w:r w:rsidRPr="00B129F4">
              <w:rPr>
                <w:rFonts w:eastAsia="Calibri"/>
              </w:rPr>
              <w:t xml:space="preserve"> – обустройство уличного игрового поля для шахмат. </w:t>
            </w:r>
          </w:p>
          <w:p w14:paraId="750453C2" w14:textId="77777777" w:rsidR="00E1116E" w:rsidRPr="00B129F4" w:rsidRDefault="00E1116E" w:rsidP="009A4145">
            <w:pPr>
              <w:rPr>
                <w:rFonts w:eastAsia="Calibri"/>
              </w:rPr>
            </w:pPr>
            <w:r w:rsidRPr="00B129F4">
              <w:rPr>
                <w:rFonts w:eastAsia="Calibri"/>
              </w:rPr>
              <w:t>Спонсорские средства проекта составляют 208 тыс. рублей на организацию питания участников смены (350руб на одного участника, всего смены 4 дня)</w:t>
            </w:r>
          </w:p>
          <w:p w14:paraId="420E303D" w14:textId="5C2BB962" w:rsidR="00E1116E" w:rsidRPr="00B129F4" w:rsidRDefault="00E1116E" w:rsidP="009A4145">
            <w:pPr>
              <w:rPr>
                <w:rFonts w:eastAsia="Calibri"/>
              </w:rPr>
            </w:pPr>
            <w:r w:rsidRPr="00B129F4">
              <w:rPr>
                <w:rFonts w:eastAsia="Calibri"/>
              </w:rPr>
              <w:t>Итоговая сумма проекта составляет:</w:t>
            </w:r>
            <w:r w:rsidR="00B129F4">
              <w:rPr>
                <w:rFonts w:eastAsia="Calibri"/>
              </w:rPr>
              <w:t>500тыс.рублей.</w:t>
            </w:r>
            <w:bookmarkStart w:id="0" w:name="_GoBack"/>
            <w:bookmarkEnd w:id="0"/>
          </w:p>
          <w:p w14:paraId="355D6A41" w14:textId="77777777" w:rsidR="00E1116E" w:rsidRDefault="00E1116E" w:rsidP="009A4145">
            <w:pPr>
              <w:rPr>
                <w:rFonts w:eastAsia="Calibri"/>
                <w:color w:val="FF0000"/>
              </w:rPr>
            </w:pPr>
          </w:p>
          <w:p w14:paraId="1AEB962D" w14:textId="3DEDE741" w:rsidR="00373236" w:rsidRDefault="00373236" w:rsidP="00DE1B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межрайонной профильной  смены в летнем лагере построен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</w:t>
            </w:r>
          </w:p>
          <w:p w14:paraId="6FB3041B" w14:textId="5AED0F97" w:rsidR="00373236" w:rsidRDefault="00373236" w:rsidP="00DE1B82">
            <w:pPr>
              <w:jc w:val="both"/>
              <w:rPr>
                <w:rFonts w:eastAsia="Calibri"/>
                <w:color w:val="FF0000"/>
              </w:rPr>
            </w:pPr>
            <w:r>
              <w:rPr>
                <w:sz w:val="28"/>
                <w:szCs w:val="28"/>
              </w:rPr>
              <w:t xml:space="preserve">Реализация проекта позволит детям развить свои интеллектуальные способности, а именно: умение систематизировать знания, предвидеть и обдумывать свои действия на 2-3 шага вперед. Учащиеся научатся самостоятельно разрешать проблемы, самостоятельно искать, отбирать, анализировать и </w:t>
            </w:r>
            <w:r>
              <w:rPr>
                <w:sz w:val="28"/>
                <w:szCs w:val="28"/>
              </w:rPr>
              <w:lastRenderedPageBreak/>
              <w:t>использовать информацию.</w:t>
            </w:r>
          </w:p>
          <w:p w14:paraId="41B1693C" w14:textId="77777777" w:rsidR="00373236" w:rsidRDefault="00373236" w:rsidP="009A4145">
            <w:pPr>
              <w:jc w:val="both"/>
              <w:rPr>
                <w:rFonts w:eastAsia="Calibri"/>
                <w:color w:val="FF0000"/>
              </w:rPr>
            </w:pPr>
          </w:p>
          <w:p w14:paraId="0D659443" w14:textId="602E51AC" w:rsidR="00E26930" w:rsidRPr="00616F02" w:rsidRDefault="00373236" w:rsidP="00DE1B8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Данный проект успешно реализует политику Алтайского края в популяризации шахмат в образовательных учреждениях.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863D" w14:textId="77777777" w:rsidR="00E26930" w:rsidRPr="00616F02" w:rsidRDefault="00E26930" w:rsidP="00706951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>5000 символов не более 1 документа (презентация) не более 30 Мбайт</w:t>
            </w:r>
          </w:p>
        </w:tc>
      </w:tr>
      <w:tr w:rsidR="00E26930" w:rsidRPr="00616F02" w14:paraId="4C48F5BC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E86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88A5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Актуальность 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0AE8" w14:textId="343E9F17" w:rsidR="00493294" w:rsidRPr="00493294" w:rsidRDefault="00493294" w:rsidP="004932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93294">
              <w:rPr>
                <w:rFonts w:eastAsia="Calibri"/>
                <w:color w:val="000000"/>
              </w:rPr>
              <w:t xml:space="preserve">Разработанная модель организации </w:t>
            </w:r>
            <w:r>
              <w:rPr>
                <w:rFonts w:eastAsia="Calibri"/>
                <w:color w:val="000000"/>
              </w:rPr>
              <w:t xml:space="preserve">межрайонной профильной смены в загородном </w:t>
            </w:r>
            <w:r w:rsidRPr="00493294">
              <w:rPr>
                <w:rFonts w:eastAsia="Calibri"/>
                <w:color w:val="000000"/>
              </w:rPr>
              <w:t>лагер</w:t>
            </w:r>
            <w:r>
              <w:rPr>
                <w:rFonts w:eastAsia="Calibri"/>
                <w:color w:val="000000"/>
              </w:rPr>
              <w:t>е</w:t>
            </w:r>
            <w:r w:rsidRPr="00493294">
              <w:rPr>
                <w:rFonts w:eastAsia="Calibri"/>
                <w:color w:val="000000"/>
              </w:rPr>
              <w:t xml:space="preserve"> опирается на личностно - </w:t>
            </w:r>
            <w:proofErr w:type="spellStart"/>
            <w:r w:rsidRPr="00493294">
              <w:rPr>
                <w:rFonts w:eastAsia="Calibri"/>
                <w:color w:val="000000"/>
              </w:rPr>
              <w:t>деятельностный</w:t>
            </w:r>
            <w:proofErr w:type="spellEnd"/>
            <w:r w:rsidRPr="00493294">
              <w:rPr>
                <w:rFonts w:eastAsia="Calibri"/>
                <w:color w:val="000000"/>
              </w:rPr>
              <w:t xml:space="preserve"> подход и представляет собой комплекс логично связанных друг с другом мероприятий по следующим блокам-модулям: «Образовательно-творческий», «Физкультурно-спортивный», «Досуговый». </w:t>
            </w:r>
          </w:p>
          <w:p w14:paraId="68071842" w14:textId="77777777" w:rsidR="00493294" w:rsidRPr="00493294" w:rsidRDefault="00493294" w:rsidP="004932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93294">
              <w:rPr>
                <w:rFonts w:eastAsia="Calibri"/>
                <w:color w:val="000000"/>
              </w:rPr>
              <w:t xml:space="preserve">Работа по данным направлениям расширяет зону </w:t>
            </w:r>
            <w:proofErr w:type="gramStart"/>
            <w:r w:rsidRPr="00493294">
              <w:rPr>
                <w:rFonts w:eastAsia="Calibri"/>
                <w:color w:val="000000"/>
              </w:rPr>
              <w:t>интеллектуального</w:t>
            </w:r>
            <w:proofErr w:type="gramEnd"/>
            <w:r w:rsidRPr="00493294">
              <w:rPr>
                <w:rFonts w:eastAsia="Calibri"/>
                <w:color w:val="000000"/>
              </w:rPr>
              <w:t xml:space="preserve"> </w:t>
            </w:r>
          </w:p>
          <w:p w14:paraId="25A9BA62" w14:textId="47C65080" w:rsidR="00493294" w:rsidRPr="00493294" w:rsidRDefault="00493294" w:rsidP="004932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потенциала школьников</w:t>
            </w:r>
            <w:r w:rsidRPr="00493294">
              <w:rPr>
                <w:rFonts w:eastAsia="Calibri"/>
                <w:color w:val="000000"/>
              </w:rPr>
              <w:t>, а направление программы лагеря позволит детям развить личностные качества, интеллектуальные и спортивные</w:t>
            </w:r>
            <w:r>
              <w:rPr>
                <w:rFonts w:eastAsia="Calibri"/>
                <w:color w:val="000000"/>
              </w:rPr>
              <w:t xml:space="preserve"> способности, </w:t>
            </w:r>
            <w:r w:rsidRPr="00493294">
              <w:rPr>
                <w:rFonts w:eastAsia="Calibri"/>
                <w:color w:val="000000"/>
              </w:rPr>
              <w:t xml:space="preserve">укрепить физическое, психическое и эмоциональное здоровье, воспитать в себе лучшие качества. </w:t>
            </w:r>
          </w:p>
          <w:p w14:paraId="7B600868" w14:textId="421ECF7A" w:rsidR="00493294" w:rsidRPr="00493294" w:rsidRDefault="00493294" w:rsidP="004932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93294">
              <w:rPr>
                <w:rFonts w:eastAsia="Calibri"/>
                <w:color w:val="000000"/>
              </w:rPr>
              <w:t>Проект по своей направленности является комплексным, т. е. включает в себя в основном деятельность по профилю смены (занятия по шахматам и настольному теннису, шахматн</w:t>
            </w:r>
            <w:proofErr w:type="gramStart"/>
            <w:r w:rsidRPr="00493294">
              <w:rPr>
                <w:rFonts w:eastAsia="Calibri"/>
                <w:color w:val="000000"/>
              </w:rPr>
              <w:t>о-</w:t>
            </w:r>
            <w:proofErr w:type="gramEnd"/>
            <w:r w:rsidRPr="00493294">
              <w:rPr>
                <w:rFonts w:eastAsia="Calibri"/>
                <w:color w:val="000000"/>
              </w:rPr>
              <w:t xml:space="preserve"> теннисные турниры, викторины и т.п.), а также разноплановую деятельность: объединяет различные направления оздоровления, отдыха и воспитания детей в условиях </w:t>
            </w:r>
            <w:r>
              <w:rPr>
                <w:rFonts w:eastAsia="Calibri"/>
                <w:color w:val="000000"/>
              </w:rPr>
              <w:t xml:space="preserve">загородного </w:t>
            </w:r>
            <w:r w:rsidRPr="00493294">
              <w:rPr>
                <w:rFonts w:eastAsia="Calibri"/>
                <w:color w:val="000000"/>
              </w:rPr>
              <w:t xml:space="preserve">лагеря. </w:t>
            </w:r>
          </w:p>
          <w:p w14:paraId="44A98E83" w14:textId="243DA911" w:rsidR="00E26930" w:rsidRPr="00616F02" w:rsidRDefault="00493294" w:rsidP="006F266B">
            <w:pPr>
              <w:spacing w:after="20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93294">
              <w:rPr>
                <w:rFonts w:eastAsia="Calibri"/>
              </w:rPr>
              <w:t>Проект универсален, так как может использоваться для работы с детьми из различных социальных групп, разного возраста, уровня развития и состояния здоровья.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00CC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3000 символов</w:t>
            </w:r>
          </w:p>
          <w:p w14:paraId="4EA45758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не более 5 документов не более 30 Мбайт каждый</w:t>
            </w:r>
          </w:p>
          <w:p w14:paraId="11B79E84" w14:textId="77777777" w:rsidR="00E26930" w:rsidRPr="00616F02" w:rsidRDefault="00E26930" w:rsidP="00706951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6930" w:rsidRPr="00616F02" w14:paraId="6737D5EB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796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7DA9D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0E0622">
              <w:rPr>
                <w:color w:val="FF0000"/>
                <w:sz w:val="28"/>
                <w:szCs w:val="28"/>
              </w:rPr>
              <w:t>Трансляция</w:t>
            </w:r>
            <w:r w:rsidRPr="000E0622">
              <w:rPr>
                <w:color w:val="FF0000"/>
                <w:sz w:val="28"/>
                <w:szCs w:val="28"/>
              </w:rPr>
              <w:br/>
              <w:t>ценност</w:t>
            </w:r>
            <w:proofErr w:type="gramStart"/>
            <w:r w:rsidRPr="000E0622">
              <w:rPr>
                <w:color w:val="FF0000"/>
                <w:sz w:val="28"/>
                <w:szCs w:val="28"/>
              </w:rPr>
              <w:t>и(</w:t>
            </w:r>
            <w:proofErr w:type="gramEnd"/>
            <w:r w:rsidRPr="000E0622">
              <w:rPr>
                <w:color w:val="FF0000"/>
                <w:sz w:val="28"/>
                <w:szCs w:val="28"/>
              </w:rPr>
              <w:t>-ей) Движения Первых*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093A" w14:textId="49A2BF34" w:rsidR="00FC5E26" w:rsidRPr="006F266B" w:rsidRDefault="00FC5E26" w:rsidP="00706951">
            <w:pPr>
              <w:tabs>
                <w:tab w:val="left" w:pos="709"/>
              </w:tabs>
              <w:jc w:val="both"/>
            </w:pPr>
            <w:r w:rsidRPr="006F266B">
              <w:t xml:space="preserve">Через </w:t>
            </w:r>
            <w:proofErr w:type="gramStart"/>
            <w:r w:rsidRPr="006F266B">
              <w:t>проектную</w:t>
            </w:r>
            <w:proofErr w:type="gramEnd"/>
            <w:r w:rsidRPr="006F266B">
              <w:t xml:space="preserve"> активности будут транслироваться следующие ценности Движения Первых:</w:t>
            </w:r>
          </w:p>
          <w:p w14:paraId="252ABC21" w14:textId="6F1BFE48" w:rsidR="00FC5E26" w:rsidRPr="00FC5E26" w:rsidRDefault="00FC5E26" w:rsidP="00706951">
            <w:pPr>
              <w:tabs>
                <w:tab w:val="left" w:pos="709"/>
              </w:tabs>
              <w:jc w:val="both"/>
              <w:rPr>
                <w:color w:val="000000"/>
                <w:shd w:val="clear" w:color="auto" w:fill="FFFFFF"/>
              </w:rPr>
            </w:pPr>
            <w:r w:rsidRPr="00FC5E26">
              <w:rPr>
                <w:color w:val="000000"/>
                <w:u w:val="single"/>
                <w:shd w:val="clear" w:color="auto" w:fill="FFFFFF"/>
              </w:rPr>
              <w:t>Мечта.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C5E26">
              <w:rPr>
                <w:color w:val="000000"/>
                <w:shd w:val="clear" w:color="auto" w:fill="FFFFFF"/>
              </w:rPr>
              <w:t xml:space="preserve">Участники </w:t>
            </w:r>
            <w:r>
              <w:rPr>
                <w:color w:val="000000"/>
                <w:shd w:val="clear" w:color="auto" w:fill="FFFFFF"/>
              </w:rPr>
              <w:t>активности</w:t>
            </w:r>
            <w:r w:rsidRPr="00FC5E26">
              <w:rPr>
                <w:color w:val="000000"/>
                <w:shd w:val="clear" w:color="auto" w:fill="FFFFFF"/>
              </w:rPr>
              <w:t xml:space="preserve"> умеют мечтать и воплощать свои мечты в жизнь. Смелые мечты открывают </w:t>
            </w:r>
            <w:r w:rsidRPr="00FC5E26">
              <w:rPr>
                <w:color w:val="000000"/>
                <w:shd w:val="clear" w:color="auto" w:fill="FFFFFF"/>
              </w:rPr>
              <w:lastRenderedPageBreak/>
              <w:t>человеку новые возможности, а человечеству – неизведанные горизонты.</w:t>
            </w:r>
          </w:p>
          <w:p w14:paraId="1F9386AC" w14:textId="1E07550F" w:rsidR="00FC5E26" w:rsidRPr="00FC5E26" w:rsidRDefault="00FC5E26" w:rsidP="00706951">
            <w:pPr>
              <w:tabs>
                <w:tab w:val="left" w:pos="709"/>
              </w:tabs>
              <w:jc w:val="both"/>
              <w:rPr>
                <w:color w:val="000000"/>
                <w:shd w:val="clear" w:color="auto" w:fill="FFFFFF"/>
              </w:rPr>
            </w:pPr>
            <w:r w:rsidRPr="00FC5E26">
              <w:rPr>
                <w:color w:val="000000"/>
                <w:u w:val="single"/>
                <w:shd w:val="clear" w:color="auto" w:fill="FFFFFF"/>
              </w:rPr>
              <w:t>Взаимопомощь и взаимоуважение.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C5E26">
              <w:rPr>
                <w:color w:val="000000"/>
                <w:shd w:val="clear" w:color="auto" w:fill="FFFFFF"/>
              </w:rPr>
              <w:t xml:space="preserve"> Участники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C5E26">
              <w:rPr>
                <w:color w:val="000000"/>
                <w:shd w:val="clear" w:color="auto" w:fill="FFFFFF"/>
              </w:rPr>
              <w:t xml:space="preserve">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      </w:r>
          </w:p>
          <w:p w14:paraId="738B987F" w14:textId="15C47CD4" w:rsidR="00E26930" w:rsidRPr="000E0622" w:rsidRDefault="00FC5E26" w:rsidP="00FC5E26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FC5E26">
              <w:rPr>
                <w:u w:val="single"/>
              </w:rPr>
              <w:t>Дружба.</w:t>
            </w:r>
            <w:r>
              <w:rPr>
                <w:color w:val="FF0000"/>
              </w:rPr>
              <w:t xml:space="preserve"> </w:t>
            </w:r>
            <w:r w:rsidRPr="00FC5E26">
              <w:rPr>
                <w:color w:val="000000"/>
                <w:shd w:val="clear" w:color="auto" w:fill="FFFFFF"/>
              </w:rPr>
              <w:t xml:space="preserve">Движение – источник Дружбы для каждого из участников.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Принимая </w:t>
            </w:r>
            <w:r w:rsidRPr="00FC5E26">
              <w:rPr>
                <w:color w:val="000000"/>
                <w:shd w:val="clear" w:color="auto" w:fill="FFFFFF"/>
              </w:rPr>
              <w:t>участие в проекте</w:t>
            </w:r>
            <w:r w:rsidRPr="00FC5E26">
              <w:rPr>
                <w:color w:val="000000"/>
                <w:shd w:val="clear" w:color="auto" w:fill="FFFFFF"/>
              </w:rPr>
              <w:t xml:space="preserve"> каждый  най</w:t>
            </w:r>
            <w:r w:rsidRPr="00FC5E26">
              <w:rPr>
                <w:color w:val="000000"/>
                <w:shd w:val="clear" w:color="auto" w:fill="FFFFFF"/>
              </w:rPr>
              <w:t>дет</w:t>
            </w:r>
            <w:r w:rsidRPr="00FC5E26">
              <w:rPr>
                <w:color w:val="000000"/>
                <w:shd w:val="clear" w:color="auto" w:fill="FFFFFF"/>
              </w:rPr>
              <w:t xml:space="preserve"> себе друзей</w:t>
            </w:r>
            <w:proofErr w:type="gramEnd"/>
            <w:r w:rsidRPr="00FC5E26">
              <w:rPr>
                <w:color w:val="000000"/>
                <w:shd w:val="clear" w:color="auto" w:fill="FFFFFF"/>
              </w:rPr>
              <w:t xml:space="preserve"> близких по убеждениям, увлечениям, интересам и возрасту.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437C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>1000 символов</w:t>
            </w:r>
          </w:p>
        </w:tc>
      </w:tr>
      <w:tr w:rsidR="00E26930" w:rsidRPr="00616F02" w14:paraId="7474A3A9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B76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07B5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616F02">
              <w:rPr>
                <w:color w:val="000000" w:themeColor="text1"/>
                <w:spacing w:val="-9"/>
                <w:sz w:val="28"/>
                <w:szCs w:val="28"/>
              </w:rPr>
              <w:t>Ожидаемые результаты проектной активности</w:t>
            </w:r>
            <w:r w:rsidRPr="00616F02">
              <w:rPr>
                <w:color w:val="000000" w:themeColor="text1"/>
                <w:spacing w:val="-9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42DA" w14:textId="3E09A2F3" w:rsidR="00BF78A8" w:rsidRPr="006424EB" w:rsidRDefault="00BF78A8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Ожидаемые результаты проекта:  </w:t>
            </w:r>
          </w:p>
          <w:p w14:paraId="281C7B51" w14:textId="099BE4A9" w:rsidR="002E38C7" w:rsidRPr="006424EB" w:rsidRDefault="00BF78A8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- </w:t>
            </w:r>
            <w:r w:rsidR="008C7DC0" w:rsidRPr="008C7DC0">
              <w:rPr>
                <w:i/>
                <w:sz w:val="26"/>
                <w:szCs w:val="26"/>
              </w:rPr>
              <w:t xml:space="preserve">будут </w:t>
            </w:r>
            <w:r w:rsidRPr="006424EB">
              <w:rPr>
                <w:i/>
                <w:sz w:val="26"/>
                <w:szCs w:val="26"/>
              </w:rPr>
              <w:t>созданы</w:t>
            </w:r>
            <w:r w:rsidR="002E38C7" w:rsidRPr="006424EB">
              <w:rPr>
                <w:i/>
                <w:sz w:val="26"/>
                <w:szCs w:val="26"/>
              </w:rPr>
              <w:t xml:space="preserve"> </w:t>
            </w:r>
            <w:r w:rsidRPr="006424EB">
              <w:rPr>
                <w:i/>
                <w:sz w:val="26"/>
                <w:szCs w:val="26"/>
              </w:rPr>
              <w:t xml:space="preserve"> условия</w:t>
            </w:r>
            <w:r w:rsidR="002E38C7" w:rsidRPr="006424EB">
              <w:rPr>
                <w:sz w:val="26"/>
                <w:szCs w:val="26"/>
              </w:rPr>
              <w:t>:</w:t>
            </w:r>
          </w:p>
          <w:p w14:paraId="180CABF7" w14:textId="4EAC8460" w:rsidR="00BF78A8" w:rsidRPr="006424EB" w:rsidRDefault="00BF78A8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 </w:t>
            </w:r>
            <w:r w:rsidR="002E38C7" w:rsidRPr="006424EB">
              <w:rPr>
                <w:sz w:val="26"/>
                <w:szCs w:val="26"/>
              </w:rPr>
              <w:t xml:space="preserve">    </w:t>
            </w:r>
            <w:r w:rsidRPr="006424EB">
              <w:rPr>
                <w:sz w:val="26"/>
                <w:szCs w:val="26"/>
              </w:rPr>
              <w:t xml:space="preserve">для </w:t>
            </w:r>
            <w:r w:rsidR="002E38C7" w:rsidRPr="006424EB">
              <w:rPr>
                <w:sz w:val="26"/>
                <w:szCs w:val="26"/>
              </w:rPr>
              <w:t xml:space="preserve">безопасного </w:t>
            </w:r>
            <w:r w:rsidRPr="006424EB">
              <w:rPr>
                <w:sz w:val="26"/>
                <w:szCs w:val="26"/>
              </w:rPr>
              <w:t>организованного летнего отдыха детей;</w:t>
            </w:r>
          </w:p>
          <w:p w14:paraId="69D48B66" w14:textId="490C49F5" w:rsidR="002E38C7" w:rsidRPr="006424EB" w:rsidRDefault="002E38C7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      для оздоровления и отдыха детей в условиях  реликтового ленточного бора; </w:t>
            </w:r>
          </w:p>
          <w:p w14:paraId="5B73E578" w14:textId="391EE7E7" w:rsidR="00BF78A8" w:rsidRPr="009C34C2" w:rsidRDefault="00BF78A8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9C34C2">
              <w:rPr>
                <w:sz w:val="26"/>
                <w:szCs w:val="26"/>
              </w:rPr>
              <w:t>- организована площадка для общения и дружбы школьников из разных муниципалитетов (10</w:t>
            </w:r>
            <w:r w:rsidR="002E38C7" w:rsidRPr="009C34C2">
              <w:rPr>
                <w:sz w:val="26"/>
                <w:szCs w:val="26"/>
              </w:rPr>
              <w:t>0 чел</w:t>
            </w:r>
            <w:r w:rsidRPr="009C34C2">
              <w:rPr>
                <w:sz w:val="26"/>
                <w:szCs w:val="26"/>
              </w:rPr>
              <w:t>)</w:t>
            </w:r>
          </w:p>
          <w:p w14:paraId="7336F665" w14:textId="31BF767D" w:rsidR="00DD46C5" w:rsidRPr="009C34C2" w:rsidRDefault="00DD46C5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9C34C2">
              <w:rPr>
                <w:sz w:val="26"/>
                <w:szCs w:val="26"/>
              </w:rPr>
              <w:t xml:space="preserve">- обеспечены условия для раскрытия и реализации способностей детей, развитие личностного потенциала; </w:t>
            </w:r>
          </w:p>
          <w:p w14:paraId="7DAEC38A" w14:textId="4E02B289" w:rsidR="00BF78A8" w:rsidRPr="009C34C2" w:rsidRDefault="00BF78A8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9C34C2">
              <w:rPr>
                <w:sz w:val="26"/>
                <w:szCs w:val="26"/>
              </w:rPr>
              <w:t xml:space="preserve">-  </w:t>
            </w:r>
            <w:r w:rsidRPr="009C34C2">
              <w:rPr>
                <w:color w:val="auto"/>
                <w:sz w:val="26"/>
                <w:szCs w:val="26"/>
              </w:rPr>
              <w:t xml:space="preserve">проведено 5 турниров по шахматам и цикл соревнований </w:t>
            </w:r>
            <w:r w:rsidRPr="009C34C2">
              <w:rPr>
                <w:sz w:val="26"/>
                <w:szCs w:val="26"/>
              </w:rPr>
              <w:t>по настольному теннису;</w:t>
            </w:r>
          </w:p>
          <w:p w14:paraId="717412C7" w14:textId="2E948B5E" w:rsidR="00A410A3" w:rsidRPr="006424EB" w:rsidRDefault="00A410A3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- участники смены приобретут новые знания и умения, расширят свой кругозор; </w:t>
            </w:r>
          </w:p>
          <w:p w14:paraId="0D014007" w14:textId="7D7A19C7" w:rsidR="00A410A3" w:rsidRPr="006424EB" w:rsidRDefault="00A410A3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- повысится  уровень спортивной подготовки юных шахматистов и теннисистов; </w:t>
            </w:r>
          </w:p>
          <w:p w14:paraId="0401F708" w14:textId="3B96ED61" w:rsidR="00A410A3" w:rsidRPr="006424EB" w:rsidRDefault="006424EB" w:rsidP="006424E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410A3" w:rsidRPr="006424EB">
              <w:rPr>
                <w:sz w:val="26"/>
                <w:szCs w:val="26"/>
              </w:rPr>
              <w:t xml:space="preserve">дети </w:t>
            </w:r>
            <w:r w:rsidR="00D77E4E" w:rsidRPr="006424EB">
              <w:rPr>
                <w:sz w:val="26"/>
                <w:szCs w:val="26"/>
              </w:rPr>
              <w:t>приобретут</w:t>
            </w:r>
            <w:r w:rsidR="00A410A3" w:rsidRPr="006424EB">
              <w:rPr>
                <w:sz w:val="26"/>
                <w:szCs w:val="26"/>
              </w:rPr>
              <w:t xml:space="preserve"> навыков коммуникации через активную форму отдыха (формирование положительного опыта социального поведения). </w:t>
            </w:r>
          </w:p>
          <w:p w14:paraId="5887FE92" w14:textId="77777777" w:rsidR="00BF78A8" w:rsidRPr="006424EB" w:rsidRDefault="00BF78A8" w:rsidP="006424EB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7B6FA97A" w14:textId="4E8CAB6F" w:rsidR="00A410A3" w:rsidRPr="006424EB" w:rsidRDefault="00D77E4E" w:rsidP="006424EB">
            <w:pPr>
              <w:jc w:val="both"/>
              <w:rPr>
                <w:rFonts w:eastAsia="Calibri"/>
              </w:rPr>
            </w:pPr>
            <w:r w:rsidRPr="006424EB">
              <w:rPr>
                <w:rFonts w:eastAsia="Calibri"/>
              </w:rPr>
              <w:t xml:space="preserve">Межрайоная профильная смены в условиях загородного лагеря в </w:t>
            </w:r>
            <w:proofErr w:type="spellStart"/>
            <w:r w:rsidRPr="006424EB">
              <w:rPr>
                <w:rFonts w:eastAsia="Calibri"/>
              </w:rPr>
              <w:t>Локтевском</w:t>
            </w:r>
            <w:proofErr w:type="spellEnd"/>
            <w:r w:rsidRPr="006424EB">
              <w:rPr>
                <w:rFonts w:eastAsia="Calibri"/>
              </w:rPr>
              <w:t xml:space="preserve"> районе Алтайского края  будет проведена впервые. Данный проект </w:t>
            </w:r>
            <w:r w:rsidR="00A410A3" w:rsidRPr="006424EB">
              <w:rPr>
                <w:rFonts w:eastAsia="Calibri"/>
              </w:rPr>
              <w:t xml:space="preserve"> выгодно отличают </w:t>
            </w:r>
            <w:proofErr w:type="spellStart"/>
            <w:r w:rsidR="00A410A3" w:rsidRPr="006424EB">
              <w:rPr>
                <w:rFonts w:eastAsia="Calibri"/>
              </w:rPr>
              <w:t>инновационность</w:t>
            </w:r>
            <w:proofErr w:type="spellEnd"/>
            <w:r w:rsidR="00A410A3" w:rsidRPr="006424EB">
              <w:rPr>
                <w:rFonts w:eastAsia="Calibri"/>
              </w:rPr>
              <w:t xml:space="preserve">, научно-методическая проработанность, прогнозируемость </w:t>
            </w:r>
            <w:r w:rsidR="00A410A3" w:rsidRPr="006424EB">
              <w:rPr>
                <w:rFonts w:eastAsia="Calibri"/>
              </w:rPr>
              <w:lastRenderedPageBreak/>
              <w:t xml:space="preserve">результатов, которые связаны не только с пребыванием детей в конкретном лагере, но и в последействии с возможностью реализации приобретенных знаний и опыта. </w:t>
            </w:r>
          </w:p>
          <w:p w14:paraId="4520B08D" w14:textId="39996F6E" w:rsidR="009C34C2" w:rsidRPr="009C34C2" w:rsidRDefault="006424EB" w:rsidP="009C34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="00D77E4E" w:rsidRPr="006424EB">
              <w:rPr>
                <w:rFonts w:eastAsia="Calibri"/>
              </w:rPr>
              <w:t>Участ</w:t>
            </w:r>
            <w:r>
              <w:rPr>
                <w:rFonts w:eastAsia="Calibri"/>
              </w:rPr>
              <w:t xml:space="preserve">никами профильной смены станут </w:t>
            </w:r>
            <w:proofErr w:type="gramStart"/>
            <w:r w:rsidR="00D77E4E" w:rsidRPr="006424EB">
              <w:rPr>
                <w:rFonts w:eastAsia="Calibri"/>
              </w:rPr>
              <w:t>учащиеся</w:t>
            </w:r>
            <w:proofErr w:type="gramEnd"/>
            <w:r w:rsidR="00D77E4E" w:rsidRPr="006424EB">
              <w:rPr>
                <w:rFonts w:eastAsia="Calibri"/>
              </w:rPr>
              <w:t xml:space="preserve"> неоднокра</w:t>
            </w:r>
            <w:r>
              <w:rPr>
                <w:rFonts w:eastAsia="Calibri"/>
              </w:rPr>
              <w:t xml:space="preserve">тно принимающие участие в </w:t>
            </w:r>
            <w:r w:rsidR="001A0CBD">
              <w:rPr>
                <w:rFonts w:eastAsia="Calibri"/>
              </w:rPr>
              <w:t>районн</w:t>
            </w:r>
            <w:r w:rsidR="001A0CBD" w:rsidRPr="006424EB">
              <w:rPr>
                <w:rFonts w:eastAsia="Calibri"/>
              </w:rPr>
              <w:t>ых</w:t>
            </w:r>
            <w:r w:rsidR="00D77E4E" w:rsidRPr="006424EB">
              <w:rPr>
                <w:rFonts w:eastAsia="Calibri"/>
              </w:rPr>
              <w:t xml:space="preserve">, окружных и краевых соревнованиях по шахматам. Данная категория </w:t>
            </w:r>
            <w:r w:rsidRPr="006424EB">
              <w:rPr>
                <w:rFonts w:eastAsia="Calibri"/>
              </w:rPr>
              <w:t>участников</w:t>
            </w:r>
            <w:r w:rsidR="00D77E4E" w:rsidRPr="006424EB">
              <w:rPr>
                <w:rFonts w:eastAsia="Calibri"/>
              </w:rPr>
              <w:t xml:space="preserve"> также является организаторами турниров по </w:t>
            </w:r>
            <w:r w:rsidRPr="006424EB">
              <w:rPr>
                <w:rFonts w:eastAsia="Calibri"/>
              </w:rPr>
              <w:t>шахматам</w:t>
            </w:r>
            <w:r w:rsidR="00D77E4E" w:rsidRPr="006424EB">
              <w:rPr>
                <w:rFonts w:eastAsia="Calibri"/>
              </w:rPr>
              <w:t xml:space="preserve"> и </w:t>
            </w:r>
            <w:r>
              <w:rPr>
                <w:rFonts w:eastAsia="Calibri"/>
              </w:rPr>
              <w:t xml:space="preserve">настольному </w:t>
            </w:r>
            <w:r w:rsidR="00D77E4E" w:rsidRPr="006424EB">
              <w:rPr>
                <w:rFonts w:eastAsia="Calibri"/>
              </w:rPr>
              <w:t>теннису внутри своих муниципалитетов, по</w:t>
            </w:r>
            <w:r>
              <w:rPr>
                <w:rFonts w:eastAsia="Calibri"/>
              </w:rPr>
              <w:t>э</w:t>
            </w:r>
            <w:r w:rsidR="00D77E4E" w:rsidRPr="006424EB">
              <w:rPr>
                <w:rFonts w:eastAsia="Calibri"/>
              </w:rPr>
              <w:t xml:space="preserve">тому общение с </w:t>
            </w:r>
            <w:r>
              <w:rPr>
                <w:rFonts w:eastAsia="Calibri"/>
              </w:rPr>
              <w:t xml:space="preserve">профессиональными </w:t>
            </w:r>
            <w:r w:rsidR="00D77E4E" w:rsidRPr="006424EB">
              <w:rPr>
                <w:rFonts w:eastAsia="Calibri"/>
              </w:rPr>
              <w:t>тренер</w:t>
            </w:r>
            <w:r>
              <w:rPr>
                <w:rFonts w:eastAsia="Calibri"/>
              </w:rPr>
              <w:t>ами</w:t>
            </w:r>
            <w:r w:rsidR="00D77E4E" w:rsidRPr="006424EB">
              <w:rPr>
                <w:rFonts w:eastAsia="Calibri"/>
              </w:rPr>
              <w:t xml:space="preserve"> и суд</w:t>
            </w:r>
            <w:r>
              <w:rPr>
                <w:rFonts w:eastAsia="Calibri"/>
              </w:rPr>
              <w:t xml:space="preserve">ьями, возможность задать вопросы и получить консультации в неформальной обстановке, </w:t>
            </w:r>
            <w:r w:rsidR="00D77E4E" w:rsidRPr="006424EB">
              <w:rPr>
                <w:rFonts w:eastAsia="Calibri"/>
              </w:rPr>
              <w:t xml:space="preserve">станет для школьников </w:t>
            </w:r>
            <w:r w:rsidRPr="006424EB">
              <w:rPr>
                <w:rFonts w:eastAsia="Calibri"/>
              </w:rPr>
              <w:t>больший</w:t>
            </w:r>
            <w:r w:rsidR="00D77E4E" w:rsidRPr="006424EB">
              <w:rPr>
                <w:rFonts w:eastAsia="Calibri"/>
              </w:rPr>
              <w:t xml:space="preserve"> опытом. </w:t>
            </w:r>
            <w:r>
              <w:rPr>
                <w:rFonts w:eastAsia="Calibri"/>
              </w:rPr>
              <w:t xml:space="preserve">      </w:t>
            </w:r>
            <w:r w:rsidRPr="009C34C2">
              <w:rPr>
                <w:rFonts w:eastAsia="Calibri"/>
              </w:rPr>
              <w:t>О</w:t>
            </w:r>
            <w:r w:rsidR="00353F01" w:rsidRPr="009C34C2">
              <w:rPr>
                <w:rFonts w:eastAsia="Calibri"/>
              </w:rPr>
              <w:t>рганизован</w:t>
            </w:r>
            <w:r w:rsidR="009C34C2" w:rsidRPr="009C34C2">
              <w:rPr>
                <w:rFonts w:eastAsia="Calibri"/>
              </w:rPr>
              <w:t xml:space="preserve">ный телемост с Московским шахматным клубом </w:t>
            </w:r>
            <w:r w:rsidR="00353F01" w:rsidRPr="009C34C2">
              <w:rPr>
                <w:rFonts w:eastAsia="Calibri"/>
              </w:rPr>
              <w:t xml:space="preserve"> и видеоконференция с </w:t>
            </w:r>
            <w:r w:rsidR="009C34C2" w:rsidRPr="009C34C2">
              <w:rPr>
                <w:rFonts w:eastAsia="Calibri"/>
              </w:rPr>
              <w:t xml:space="preserve">тренером </w:t>
            </w:r>
            <w:proofErr w:type="spellStart"/>
            <w:r w:rsidR="009C34C2" w:rsidRPr="009C34C2">
              <w:rPr>
                <w:rFonts w:eastAsia="Calibri"/>
              </w:rPr>
              <w:t>Матюниным</w:t>
            </w:r>
            <w:proofErr w:type="spellEnd"/>
            <w:r w:rsidR="009C34C2" w:rsidRPr="009C34C2">
              <w:rPr>
                <w:rFonts w:eastAsia="Calibri"/>
              </w:rPr>
              <w:t xml:space="preserve"> С.И имеющим опыт подготовки команд участников международных турниров, еще один положительный момент смены!</w:t>
            </w:r>
          </w:p>
          <w:p w14:paraId="4890907F" w14:textId="6C7D9884" w:rsidR="00353F01" w:rsidRPr="006424EB" w:rsidRDefault="009C34C2" w:rsidP="009C34C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  За </w:t>
            </w:r>
            <w:r w:rsidR="00353F01" w:rsidRPr="006424EB">
              <w:rPr>
                <w:rFonts w:eastAsia="Calibri"/>
                <w:color w:val="000000"/>
              </w:rPr>
              <w:t>счет многообразия</w:t>
            </w:r>
            <w:r w:rsidR="00A410A3" w:rsidRPr="006424EB">
              <w:rPr>
                <w:rFonts w:eastAsia="Calibri"/>
                <w:color w:val="000000"/>
              </w:rPr>
              <w:t xml:space="preserve"> вариантов объединения детей для совместной деятельности </w:t>
            </w:r>
            <w:r w:rsidR="00353F01" w:rsidRPr="006424EB">
              <w:rPr>
                <w:rFonts w:eastAsia="Calibri"/>
                <w:color w:val="000000"/>
              </w:rPr>
              <w:t>в условиях лагеря; интенсивности</w:t>
            </w:r>
            <w:r w:rsidR="00A410A3" w:rsidRPr="006424EB">
              <w:rPr>
                <w:rFonts w:eastAsia="Calibri"/>
                <w:color w:val="000000"/>
              </w:rPr>
              <w:t xml:space="preserve"> </w:t>
            </w:r>
            <w:r w:rsidR="00F22C65">
              <w:rPr>
                <w:rFonts w:eastAsia="Calibri"/>
                <w:color w:val="000000"/>
              </w:rPr>
              <w:t>и многообразия</w:t>
            </w:r>
            <w:r w:rsidR="00A410A3" w:rsidRPr="006424EB">
              <w:rPr>
                <w:rFonts w:eastAsia="Calibri"/>
                <w:color w:val="000000"/>
              </w:rPr>
              <w:t xml:space="preserve"> событий одновременно, параллельная реализация нескольких стадий коллективной </w:t>
            </w:r>
            <w:r w:rsidR="00353F01" w:rsidRPr="006424EB">
              <w:rPr>
                <w:rFonts w:eastAsia="Calibri"/>
                <w:color w:val="000000"/>
              </w:rPr>
              <w:t>социально</w:t>
            </w:r>
            <w:r w:rsidR="00F22C65">
              <w:rPr>
                <w:rFonts w:eastAsia="Calibri"/>
                <w:color w:val="000000"/>
              </w:rPr>
              <w:t xml:space="preserve"> - </w:t>
            </w:r>
            <w:r w:rsidR="00353F01" w:rsidRPr="006424EB">
              <w:rPr>
                <w:rFonts w:eastAsia="Calibri"/>
                <w:color w:val="000000"/>
              </w:rPr>
              <w:t>активной</w:t>
            </w:r>
            <w:r w:rsidR="00F22C65">
              <w:rPr>
                <w:rFonts w:eastAsia="Calibri"/>
                <w:color w:val="000000"/>
              </w:rPr>
              <w:t xml:space="preserve"> деятельности;</w:t>
            </w:r>
            <w:r w:rsidR="00A410A3" w:rsidRPr="006424EB">
              <w:rPr>
                <w:rFonts w:eastAsia="Calibri"/>
                <w:color w:val="000000"/>
              </w:rPr>
              <w:t xml:space="preserve"> эмоциональная насыщенность происходящих событий; использование большого количества инновационных игровых технологий и методик </w:t>
            </w:r>
            <w:r w:rsidR="00F22C65">
              <w:rPr>
                <w:rFonts w:eastAsia="Calibri"/>
                <w:color w:val="000000"/>
              </w:rPr>
              <w:t xml:space="preserve"> </w:t>
            </w:r>
            <w:r w:rsidR="00353F01" w:rsidRPr="006424EB">
              <w:rPr>
                <w:rFonts w:eastAsia="Calibri"/>
                <w:color w:val="000000"/>
              </w:rPr>
              <w:t xml:space="preserve">- </w:t>
            </w:r>
            <w:r w:rsidR="00A1492A">
              <w:rPr>
                <w:rFonts w:eastAsia="Calibri"/>
              </w:rPr>
              <w:t>будет</w:t>
            </w:r>
            <w:r w:rsidR="00F22C65">
              <w:rPr>
                <w:rFonts w:eastAsia="Calibri"/>
              </w:rPr>
              <w:t xml:space="preserve"> способствовать достижению </w:t>
            </w:r>
            <w:r w:rsidR="00A1492A">
              <w:rPr>
                <w:rFonts w:eastAsia="Calibri"/>
              </w:rPr>
              <w:t>высок</w:t>
            </w:r>
            <w:r w:rsidR="00F22C65">
              <w:rPr>
                <w:rFonts w:eastAsia="Calibri"/>
              </w:rPr>
              <w:t xml:space="preserve">ого уровня </w:t>
            </w:r>
            <w:r w:rsidR="00A1492A">
              <w:rPr>
                <w:rFonts w:eastAsia="Calibri"/>
              </w:rPr>
              <w:t xml:space="preserve"> воспи</w:t>
            </w:r>
            <w:r w:rsidR="00F22C65">
              <w:rPr>
                <w:rFonts w:eastAsia="Calibri"/>
              </w:rPr>
              <w:t>тательного  и социального</w:t>
            </w:r>
            <w:r w:rsidR="00A1492A">
              <w:rPr>
                <w:rFonts w:eastAsia="Calibri"/>
              </w:rPr>
              <w:t xml:space="preserve">  </w:t>
            </w:r>
            <w:r w:rsidR="00353F01" w:rsidRPr="006424EB">
              <w:rPr>
                <w:rFonts w:eastAsia="Calibri"/>
              </w:rPr>
              <w:t xml:space="preserve"> эффект</w:t>
            </w:r>
            <w:r w:rsidR="00F22C65">
              <w:rPr>
                <w:rFonts w:eastAsia="Calibri"/>
              </w:rPr>
              <w:t>а</w:t>
            </w:r>
            <w:r w:rsidR="00353F01" w:rsidRPr="006424EB">
              <w:rPr>
                <w:rFonts w:eastAsia="Calibri"/>
              </w:rPr>
              <w:t>.</w:t>
            </w:r>
          </w:p>
          <w:p w14:paraId="2200C26B" w14:textId="15B9B65B" w:rsidR="00353F01" w:rsidRPr="006424EB" w:rsidRDefault="00A1492A" w:rsidP="006424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="00C70A10">
              <w:rPr>
                <w:rFonts w:eastAsia="Calibri"/>
              </w:rPr>
              <w:t>Перспектива продолжения проекта:</w:t>
            </w:r>
          </w:p>
          <w:p w14:paraId="200072DD" w14:textId="674B6DB7" w:rsidR="00353F01" w:rsidRPr="006424EB" w:rsidRDefault="00C70A10" w:rsidP="006424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проведение</w:t>
            </w:r>
            <w:r w:rsidR="00353F01" w:rsidRPr="006424EB">
              <w:rPr>
                <w:rFonts w:eastAsia="Calibri"/>
              </w:rPr>
              <w:t xml:space="preserve"> один раз в четверть межрайонных соревнований по </w:t>
            </w:r>
            <w:r w:rsidRPr="006424EB">
              <w:rPr>
                <w:rFonts w:eastAsia="Calibri"/>
              </w:rPr>
              <w:t>шахматам</w:t>
            </w:r>
            <w:r w:rsidR="00353F01" w:rsidRPr="006424EB">
              <w:rPr>
                <w:rFonts w:eastAsia="Calibri"/>
              </w:rPr>
              <w:t xml:space="preserve"> и настольному теннису;</w:t>
            </w:r>
          </w:p>
          <w:p w14:paraId="3A59C082" w14:textId="356426FC" w:rsidR="00353F01" w:rsidRPr="006424EB" w:rsidRDefault="00353F01" w:rsidP="006424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24EB">
              <w:rPr>
                <w:rFonts w:eastAsia="Calibri"/>
              </w:rPr>
              <w:t xml:space="preserve">- участие </w:t>
            </w:r>
            <w:r w:rsidR="00C70A10">
              <w:rPr>
                <w:rFonts w:eastAsia="Calibri"/>
              </w:rPr>
              <w:t>школьников</w:t>
            </w:r>
            <w:r w:rsidRPr="006424EB">
              <w:rPr>
                <w:rFonts w:eastAsia="Calibri"/>
              </w:rPr>
              <w:t xml:space="preserve"> в конкурсах</w:t>
            </w:r>
            <w:r w:rsidR="00C70A10">
              <w:rPr>
                <w:rFonts w:eastAsia="Calibri"/>
              </w:rPr>
              <w:t xml:space="preserve"> и соревнованиях </w:t>
            </w:r>
            <w:r w:rsidRPr="006424EB">
              <w:rPr>
                <w:rFonts w:eastAsia="Calibri"/>
              </w:rPr>
              <w:t xml:space="preserve"> по профилю различного уровня;</w:t>
            </w:r>
          </w:p>
          <w:p w14:paraId="05C5B578" w14:textId="34F05146" w:rsidR="00A410A3" w:rsidRPr="009C34C2" w:rsidRDefault="00353F01" w:rsidP="006424E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24EB">
              <w:rPr>
                <w:rFonts w:eastAsia="Calibri"/>
              </w:rPr>
              <w:t xml:space="preserve">- </w:t>
            </w:r>
            <w:r w:rsidRPr="009C34C2">
              <w:rPr>
                <w:rFonts w:eastAsia="Calibri"/>
              </w:rPr>
              <w:t xml:space="preserve">получение </w:t>
            </w:r>
            <w:r w:rsidR="009C34C2" w:rsidRPr="009C34C2">
              <w:rPr>
                <w:rFonts w:eastAsia="Calibri"/>
              </w:rPr>
              <w:t xml:space="preserve">спортивных </w:t>
            </w:r>
            <w:r w:rsidRPr="009C34C2">
              <w:rPr>
                <w:rFonts w:eastAsia="Calibri"/>
              </w:rPr>
              <w:t>разрядов</w:t>
            </w:r>
            <w:r w:rsidR="009C34C2" w:rsidRPr="009C34C2">
              <w:rPr>
                <w:rFonts w:eastAsia="Calibri"/>
              </w:rPr>
              <w:t>;</w:t>
            </w:r>
            <w:r w:rsidRPr="009C34C2">
              <w:rPr>
                <w:rFonts w:eastAsia="Calibri"/>
              </w:rPr>
              <w:t xml:space="preserve">  </w:t>
            </w:r>
          </w:p>
          <w:p w14:paraId="6AF2DD9D" w14:textId="5B24DA4B" w:rsidR="00330E9E" w:rsidRPr="006424EB" w:rsidRDefault="00353F01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- </w:t>
            </w:r>
            <w:r w:rsidR="0067275D" w:rsidRPr="006424EB">
              <w:rPr>
                <w:sz w:val="26"/>
                <w:szCs w:val="26"/>
              </w:rPr>
              <w:t>увеличение</w:t>
            </w:r>
            <w:r w:rsidRPr="006424EB">
              <w:rPr>
                <w:sz w:val="26"/>
                <w:szCs w:val="26"/>
              </w:rPr>
              <w:t xml:space="preserve"> числа детей и молодежи занятиями шахматами и настольным </w:t>
            </w:r>
            <w:r w:rsidRPr="006424EB">
              <w:rPr>
                <w:sz w:val="26"/>
                <w:szCs w:val="26"/>
              </w:rPr>
              <w:lastRenderedPageBreak/>
              <w:t>тен</w:t>
            </w:r>
            <w:r w:rsidR="0067275D" w:rsidRPr="006424EB">
              <w:rPr>
                <w:sz w:val="26"/>
                <w:szCs w:val="26"/>
              </w:rPr>
              <w:t>нисом</w:t>
            </w:r>
            <w:r w:rsidRPr="006424EB">
              <w:rPr>
                <w:sz w:val="26"/>
                <w:szCs w:val="26"/>
              </w:rPr>
              <w:t>, через посещение кружков при ДДТ и спортивных клубах, что будет способствовать</w:t>
            </w:r>
            <w:r w:rsidR="0067275D" w:rsidRPr="006424EB">
              <w:rPr>
                <w:sz w:val="26"/>
                <w:szCs w:val="26"/>
              </w:rPr>
              <w:t xml:space="preserve"> организованной </w:t>
            </w:r>
            <w:r w:rsidRPr="006424EB">
              <w:rPr>
                <w:sz w:val="26"/>
                <w:szCs w:val="26"/>
              </w:rPr>
              <w:t xml:space="preserve"> занятости детей в свободное время;</w:t>
            </w:r>
          </w:p>
          <w:p w14:paraId="59EE7B45" w14:textId="4CC38675" w:rsidR="00330E9E" w:rsidRPr="006424EB" w:rsidRDefault="00330E9E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- </w:t>
            </w:r>
            <w:r w:rsidR="00367732" w:rsidRPr="006424EB">
              <w:rPr>
                <w:sz w:val="26"/>
                <w:szCs w:val="26"/>
              </w:rPr>
              <w:t>оборудование,</w:t>
            </w:r>
            <w:r w:rsidRPr="006424EB">
              <w:rPr>
                <w:sz w:val="26"/>
                <w:szCs w:val="26"/>
              </w:rPr>
              <w:t xml:space="preserve"> </w:t>
            </w:r>
            <w:r w:rsidR="00367732" w:rsidRPr="006424EB">
              <w:rPr>
                <w:sz w:val="26"/>
                <w:szCs w:val="26"/>
              </w:rPr>
              <w:t>приобретённое</w:t>
            </w:r>
            <w:r w:rsidRPr="006424EB">
              <w:rPr>
                <w:sz w:val="26"/>
                <w:szCs w:val="26"/>
              </w:rPr>
              <w:t xml:space="preserve"> за средства гранта</w:t>
            </w:r>
            <w:r w:rsidR="00367732" w:rsidRPr="006424EB">
              <w:rPr>
                <w:sz w:val="26"/>
                <w:szCs w:val="26"/>
              </w:rPr>
              <w:t>,</w:t>
            </w:r>
            <w:r w:rsidRPr="006424EB">
              <w:rPr>
                <w:sz w:val="26"/>
                <w:szCs w:val="26"/>
              </w:rPr>
              <w:t xml:space="preserve"> будет использовано:</w:t>
            </w:r>
          </w:p>
          <w:p w14:paraId="5886F965" w14:textId="476C7380" w:rsidR="00330E9E" w:rsidRPr="006424EB" w:rsidRDefault="00330E9E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    </w:t>
            </w:r>
            <w:r w:rsidR="00367732" w:rsidRPr="006424EB">
              <w:rPr>
                <w:sz w:val="26"/>
                <w:szCs w:val="26"/>
              </w:rPr>
              <w:t xml:space="preserve">  п</w:t>
            </w:r>
            <w:r w:rsidRPr="006424EB">
              <w:rPr>
                <w:sz w:val="26"/>
                <w:szCs w:val="26"/>
              </w:rPr>
              <w:t xml:space="preserve">ри проведении занятий </w:t>
            </w:r>
            <w:r w:rsidR="00367732" w:rsidRPr="006424EB">
              <w:rPr>
                <w:sz w:val="26"/>
                <w:szCs w:val="26"/>
              </w:rPr>
              <w:t xml:space="preserve">по реализации программ </w:t>
            </w:r>
            <w:proofErr w:type="spellStart"/>
            <w:r w:rsidR="00367732" w:rsidRPr="006424EB">
              <w:rPr>
                <w:sz w:val="26"/>
                <w:szCs w:val="26"/>
              </w:rPr>
              <w:t>допобразования</w:t>
            </w:r>
            <w:proofErr w:type="spellEnd"/>
            <w:r w:rsidR="00367732" w:rsidRPr="006424EB">
              <w:rPr>
                <w:sz w:val="26"/>
                <w:szCs w:val="26"/>
              </w:rPr>
              <w:t xml:space="preserve"> по шахматам и настольному теннису в МБУ </w:t>
            </w:r>
            <w:proofErr w:type="gramStart"/>
            <w:r w:rsidR="00367732" w:rsidRPr="006424EB">
              <w:rPr>
                <w:sz w:val="26"/>
                <w:szCs w:val="26"/>
              </w:rPr>
              <w:t>ДО</w:t>
            </w:r>
            <w:proofErr w:type="gramEnd"/>
            <w:r w:rsidR="00367732" w:rsidRPr="006424EB">
              <w:rPr>
                <w:sz w:val="26"/>
                <w:szCs w:val="26"/>
              </w:rPr>
              <w:t xml:space="preserve"> «</w:t>
            </w:r>
            <w:proofErr w:type="gramStart"/>
            <w:r w:rsidR="00367732" w:rsidRPr="006424EB">
              <w:rPr>
                <w:sz w:val="26"/>
                <w:szCs w:val="26"/>
              </w:rPr>
              <w:t>Дом</w:t>
            </w:r>
            <w:proofErr w:type="gramEnd"/>
            <w:r w:rsidR="00367732" w:rsidRPr="006424EB">
              <w:rPr>
                <w:sz w:val="26"/>
                <w:szCs w:val="26"/>
              </w:rPr>
              <w:t xml:space="preserve"> детского творчества»;</w:t>
            </w:r>
          </w:p>
          <w:p w14:paraId="76F98A0A" w14:textId="397CE04E" w:rsidR="00D6606A" w:rsidRPr="006424EB" w:rsidRDefault="00D6606A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       при проведении районных мероприятий для населения района;</w:t>
            </w:r>
          </w:p>
          <w:p w14:paraId="0F7AD5C4" w14:textId="36E7F712" w:rsidR="00D6606A" w:rsidRPr="006424EB" w:rsidRDefault="00330E9E" w:rsidP="006424EB">
            <w:pPr>
              <w:pStyle w:val="Default"/>
              <w:jc w:val="both"/>
              <w:rPr>
                <w:sz w:val="26"/>
                <w:szCs w:val="26"/>
              </w:rPr>
            </w:pPr>
            <w:r w:rsidRPr="006424EB">
              <w:rPr>
                <w:sz w:val="26"/>
                <w:szCs w:val="26"/>
              </w:rPr>
              <w:t xml:space="preserve"> </w:t>
            </w:r>
            <w:r w:rsidR="00367732" w:rsidRPr="006424EB">
              <w:rPr>
                <w:sz w:val="26"/>
                <w:szCs w:val="26"/>
              </w:rPr>
              <w:t xml:space="preserve">      </w:t>
            </w:r>
            <w:r w:rsidRPr="006424EB">
              <w:rPr>
                <w:sz w:val="26"/>
                <w:szCs w:val="26"/>
              </w:rPr>
              <w:t xml:space="preserve">при проведении районных, окружных </w:t>
            </w:r>
            <w:r w:rsidR="00367732" w:rsidRPr="006424EB">
              <w:rPr>
                <w:sz w:val="26"/>
                <w:szCs w:val="26"/>
              </w:rPr>
              <w:t>соревнований</w:t>
            </w:r>
            <w:r w:rsidRPr="006424EB">
              <w:rPr>
                <w:sz w:val="26"/>
                <w:szCs w:val="26"/>
              </w:rPr>
              <w:t xml:space="preserve"> по</w:t>
            </w:r>
            <w:r w:rsidR="00D6606A" w:rsidRPr="006424EB">
              <w:rPr>
                <w:sz w:val="26"/>
                <w:szCs w:val="26"/>
              </w:rPr>
              <w:t xml:space="preserve"> шахматам и настольному теннису.</w:t>
            </w:r>
          </w:p>
          <w:p w14:paraId="7062058C" w14:textId="60C3FB70" w:rsidR="00D6606A" w:rsidRPr="006424EB" w:rsidRDefault="00C70A10" w:rsidP="006424E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D6606A" w:rsidRPr="006424EB">
              <w:rPr>
                <w:sz w:val="26"/>
                <w:szCs w:val="26"/>
              </w:rPr>
              <w:t xml:space="preserve">аличие уличных шахмат даст возможность организации мобильной игровой площадки и возможность применения её на городских мероприятиях и праздниках, при посещении школ района и пришкольных детских лагерей и </w:t>
            </w:r>
            <w:proofErr w:type="spellStart"/>
            <w:r w:rsidR="00D6606A" w:rsidRPr="006424EB">
              <w:rPr>
                <w:sz w:val="26"/>
                <w:szCs w:val="26"/>
              </w:rPr>
              <w:t>тд</w:t>
            </w:r>
            <w:proofErr w:type="spellEnd"/>
            <w:r w:rsidR="00D6606A" w:rsidRPr="006424E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; </w:t>
            </w:r>
          </w:p>
          <w:p w14:paraId="7BFE33F8" w14:textId="18708899" w:rsidR="00D6606A" w:rsidRPr="006424EB" w:rsidRDefault="00C70A10" w:rsidP="006424E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наличие оборудования по настольному теннису даст возможность </w:t>
            </w:r>
            <w:r w:rsidR="00D6606A" w:rsidRPr="006424EB">
              <w:rPr>
                <w:sz w:val="26"/>
                <w:szCs w:val="26"/>
              </w:rPr>
              <w:t>МБУДО «Дом детского творчества»</w:t>
            </w:r>
            <w:r>
              <w:rPr>
                <w:sz w:val="26"/>
                <w:szCs w:val="26"/>
              </w:rPr>
              <w:t xml:space="preserve"> открыть набор на </w:t>
            </w:r>
            <w:r w:rsidR="00D6606A" w:rsidRPr="006424EB">
              <w:rPr>
                <w:sz w:val="26"/>
                <w:szCs w:val="26"/>
              </w:rPr>
              <w:t xml:space="preserve">программу </w:t>
            </w:r>
            <w:proofErr w:type="spellStart"/>
            <w:r w:rsidR="00D6606A" w:rsidRPr="006424EB">
              <w:rPr>
                <w:sz w:val="26"/>
                <w:szCs w:val="26"/>
              </w:rPr>
              <w:t>допобразования</w:t>
            </w:r>
            <w:proofErr w:type="spellEnd"/>
            <w:r w:rsidR="00D6606A" w:rsidRPr="006424EB">
              <w:rPr>
                <w:sz w:val="26"/>
                <w:szCs w:val="26"/>
              </w:rPr>
              <w:t xml:space="preserve"> «Настольный теннис»</w:t>
            </w:r>
            <w:r>
              <w:rPr>
                <w:sz w:val="26"/>
                <w:szCs w:val="26"/>
              </w:rPr>
              <w:t xml:space="preserve">. </w:t>
            </w:r>
          </w:p>
          <w:p w14:paraId="10F52921" w14:textId="7115F381" w:rsidR="00E26930" w:rsidRPr="00616F02" w:rsidRDefault="00D45F1F" w:rsidP="009C34C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Реализация данных мероприятий </w:t>
            </w:r>
            <w:r w:rsidR="00F3142E">
              <w:rPr>
                <w:sz w:val="26"/>
                <w:szCs w:val="26"/>
              </w:rPr>
              <w:t>позволит,</w:t>
            </w:r>
            <w:r>
              <w:rPr>
                <w:sz w:val="26"/>
                <w:szCs w:val="26"/>
              </w:rPr>
              <w:t xml:space="preserve"> обеспечит 100% занятость детей и молодежи, которые желают заниматься шахматами и настольным теннисом, а так же  даст возможность </w:t>
            </w:r>
            <w:r w:rsidR="00F3142E">
              <w:rPr>
                <w:sz w:val="26"/>
                <w:szCs w:val="26"/>
              </w:rPr>
              <w:t>взрослой</w:t>
            </w:r>
            <w:r>
              <w:rPr>
                <w:sz w:val="26"/>
                <w:szCs w:val="26"/>
              </w:rPr>
              <w:t xml:space="preserve"> </w:t>
            </w:r>
            <w:r w:rsidR="00F3142E">
              <w:rPr>
                <w:sz w:val="26"/>
                <w:szCs w:val="26"/>
              </w:rPr>
              <w:t>категории</w:t>
            </w:r>
            <w:r>
              <w:rPr>
                <w:sz w:val="26"/>
                <w:szCs w:val="26"/>
              </w:rPr>
              <w:t xml:space="preserve"> жителей </w:t>
            </w:r>
            <w:r w:rsidR="00F3142E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при</w:t>
            </w:r>
            <w:r w:rsidR="00F3142E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 xml:space="preserve">мать участия в проводимых мероприятиях.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81A0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>3000 символов</w:t>
            </w:r>
          </w:p>
        </w:tc>
      </w:tr>
      <w:tr w:rsidR="00E26930" w:rsidRPr="00616F02" w14:paraId="11B74626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8C5C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6E54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0E0622">
              <w:rPr>
                <w:color w:val="FF0000"/>
                <w:sz w:val="28"/>
                <w:szCs w:val="28"/>
              </w:rPr>
              <w:t>Видео-визитка проектной активности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55C3E" w14:textId="77777777" w:rsidR="00E26930" w:rsidRPr="000E0622" w:rsidRDefault="00E26930" w:rsidP="00706951">
            <w:pPr>
              <w:tabs>
                <w:tab w:val="left" w:pos="709"/>
              </w:tabs>
              <w:rPr>
                <w:b/>
                <w:color w:val="FF0000"/>
                <w:sz w:val="28"/>
                <w:szCs w:val="28"/>
              </w:rPr>
            </w:pPr>
            <w:r w:rsidRPr="000E0622">
              <w:rPr>
                <w:b/>
                <w:color w:val="FF0000"/>
                <w:sz w:val="28"/>
                <w:szCs w:val="28"/>
              </w:rPr>
              <w:t xml:space="preserve">Ссылка на </w:t>
            </w:r>
            <w:proofErr w:type="spellStart"/>
            <w:r w:rsidRPr="000E0622">
              <w:rPr>
                <w:b/>
                <w:color w:val="FF0000"/>
                <w:sz w:val="28"/>
                <w:szCs w:val="28"/>
              </w:rPr>
              <w:t>видеовизитку</w:t>
            </w:r>
            <w:proofErr w:type="spellEnd"/>
            <w:r w:rsidRPr="000E0622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76107430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0E0622">
              <w:rPr>
                <w:color w:val="FF0000"/>
                <w:sz w:val="28"/>
                <w:szCs w:val="28"/>
              </w:rPr>
              <w:t xml:space="preserve">Видеоролик о проектной активности с участием её инициатора и потенциальных участников из числа детей и молодежи. </w:t>
            </w:r>
          </w:p>
          <w:p w14:paraId="70464215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0E0622">
              <w:rPr>
                <w:color w:val="FF0000"/>
                <w:sz w:val="28"/>
                <w:szCs w:val="28"/>
              </w:rPr>
              <w:t xml:space="preserve">В видеоролике необходимо представить: название проектной активности, краткое содержание проектной активности, информацию о том, как появилась идея и почему эта активность будет полезна и интересна подрастающему поколению, региону </w:t>
            </w:r>
            <w:r w:rsidRPr="000E0622">
              <w:rPr>
                <w:color w:val="FF0000"/>
                <w:sz w:val="28"/>
                <w:szCs w:val="28"/>
              </w:rPr>
              <w:lastRenderedPageBreak/>
              <w:t xml:space="preserve">или стране, </w:t>
            </w:r>
            <w:r w:rsidRPr="000E0622">
              <w:rPr>
                <w:color w:val="FF0000"/>
                <w:sz w:val="28"/>
                <w:szCs w:val="28"/>
              </w:rPr>
              <w:br/>
              <w:t xml:space="preserve">а также информацию об участии детей и молодежи </w:t>
            </w:r>
            <w:r w:rsidRPr="000E0622">
              <w:rPr>
                <w:color w:val="FF0000"/>
                <w:sz w:val="28"/>
                <w:szCs w:val="28"/>
              </w:rPr>
              <w:br/>
              <w:t xml:space="preserve">в разработке проектной активности и заявки на </w:t>
            </w:r>
            <w:proofErr w:type="spellStart"/>
            <w:r w:rsidRPr="000E0622">
              <w:rPr>
                <w:color w:val="FF0000"/>
                <w:sz w:val="28"/>
                <w:szCs w:val="28"/>
              </w:rPr>
              <w:t>грантовый</w:t>
            </w:r>
            <w:proofErr w:type="spellEnd"/>
            <w:r w:rsidRPr="000E0622">
              <w:rPr>
                <w:color w:val="FF0000"/>
                <w:sz w:val="28"/>
                <w:szCs w:val="28"/>
              </w:rPr>
              <w:t xml:space="preserve"> конкурс.</w:t>
            </w:r>
          </w:p>
          <w:p w14:paraId="52620827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 w:rsidRPr="000E0622">
              <w:rPr>
                <w:i/>
                <w:iCs/>
                <w:color w:val="FF0000"/>
                <w:sz w:val="28"/>
                <w:szCs w:val="28"/>
              </w:rPr>
              <w:t>Рекомендации по записи:</w:t>
            </w:r>
          </w:p>
          <w:p w14:paraId="15DFA8FF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 w:rsidRPr="000E0622">
              <w:rPr>
                <w:i/>
                <w:iCs/>
                <w:color w:val="FF0000"/>
                <w:sz w:val="28"/>
                <w:szCs w:val="28"/>
              </w:rPr>
              <w:t>Съемка горизонтальная</w:t>
            </w:r>
          </w:p>
          <w:p w14:paraId="4062F689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 w:rsidRPr="000E0622">
              <w:rPr>
                <w:i/>
                <w:iCs/>
                <w:color w:val="FF0000"/>
                <w:sz w:val="28"/>
                <w:szCs w:val="28"/>
              </w:rPr>
              <w:t>Рекомендуемый хронометраж ролика – 1-3 минуты;</w:t>
            </w:r>
          </w:p>
          <w:p w14:paraId="2F98AC94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 w:rsidRPr="000E0622">
              <w:rPr>
                <w:i/>
                <w:iCs/>
                <w:color w:val="FF0000"/>
                <w:sz w:val="28"/>
                <w:szCs w:val="28"/>
              </w:rPr>
              <w:t>Качественный звук;</w:t>
            </w:r>
          </w:p>
          <w:p w14:paraId="0F217632" w14:textId="77777777" w:rsidR="00E26930" w:rsidRPr="000E0622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0E0622">
              <w:rPr>
                <w:i/>
                <w:iCs/>
                <w:color w:val="FF0000"/>
                <w:sz w:val="28"/>
                <w:szCs w:val="28"/>
              </w:rPr>
              <w:t xml:space="preserve">Загрузить только на </w:t>
            </w:r>
            <w:proofErr w:type="spellStart"/>
            <w:r w:rsidRPr="000E0622">
              <w:rPr>
                <w:i/>
                <w:iCs/>
                <w:color w:val="FF0000"/>
                <w:sz w:val="28"/>
                <w:szCs w:val="28"/>
              </w:rPr>
              <w:t>яндекс</w:t>
            </w:r>
            <w:proofErr w:type="spellEnd"/>
            <w:r w:rsidRPr="000E0622">
              <w:rPr>
                <w:i/>
                <w:iCs/>
                <w:color w:val="FF0000"/>
                <w:sz w:val="28"/>
                <w:szCs w:val="28"/>
              </w:rPr>
              <w:t>-диск (доступ по ссылке должен быть открытым).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1A22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>Поле для ссылки</w:t>
            </w:r>
          </w:p>
        </w:tc>
      </w:tr>
      <w:tr w:rsidR="00E26930" w:rsidRPr="00616F02" w14:paraId="696F2A4F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155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8631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Участие детей и молодежи в организации и реализации проектной активности*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EB8B" w14:textId="4BE0918F" w:rsidR="00EE0813" w:rsidRDefault="00EE0813" w:rsidP="00706951">
            <w:pPr>
              <w:tabs>
                <w:tab w:val="left" w:pos="70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Состав команды:</w:t>
            </w:r>
          </w:p>
          <w:p w14:paraId="013616A1" w14:textId="67684F4C" w:rsidR="00EE0813" w:rsidRPr="00B17D02" w:rsidRDefault="00525ACF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7D02">
              <w:rPr>
                <w:color w:val="000000" w:themeColor="text1"/>
                <w:sz w:val="28"/>
                <w:szCs w:val="28"/>
              </w:rPr>
              <w:t xml:space="preserve">Устюжанин Арсений (15 лет)- автор </w:t>
            </w:r>
            <w:r w:rsidR="00B17D02" w:rsidRPr="00B17D02">
              <w:rPr>
                <w:color w:val="000000" w:themeColor="text1"/>
                <w:sz w:val="28"/>
                <w:szCs w:val="28"/>
              </w:rPr>
              <w:t>идеи, руководитель команды проекта</w:t>
            </w:r>
          </w:p>
          <w:p w14:paraId="396CFCD1" w14:textId="777B3565" w:rsidR="00525ACF" w:rsidRPr="00B17D02" w:rsidRDefault="00525ACF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17D02">
              <w:rPr>
                <w:color w:val="000000" w:themeColor="text1"/>
                <w:sz w:val="28"/>
                <w:szCs w:val="28"/>
              </w:rPr>
              <w:t>Статырская</w:t>
            </w:r>
            <w:proofErr w:type="spellEnd"/>
            <w:r w:rsidRPr="00B17D02">
              <w:rPr>
                <w:color w:val="000000" w:themeColor="text1"/>
                <w:sz w:val="28"/>
                <w:szCs w:val="28"/>
              </w:rPr>
              <w:t xml:space="preserve"> Анастасия (16 лет)- модератор</w:t>
            </w:r>
          </w:p>
          <w:p w14:paraId="008F7D56" w14:textId="367DD245" w:rsidR="00525ACF" w:rsidRPr="00B17D02" w:rsidRDefault="00525ACF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7D02">
              <w:rPr>
                <w:color w:val="000000" w:themeColor="text1"/>
                <w:sz w:val="28"/>
                <w:szCs w:val="28"/>
              </w:rPr>
              <w:t xml:space="preserve">Немчинов Игорь (15 лет) </w:t>
            </w:r>
            <w:proofErr w:type="gramStart"/>
            <w:r w:rsidRPr="00B17D02">
              <w:rPr>
                <w:color w:val="000000" w:themeColor="text1"/>
                <w:sz w:val="28"/>
                <w:szCs w:val="28"/>
              </w:rPr>
              <w:t>–м</w:t>
            </w:r>
            <w:proofErr w:type="gramEnd"/>
            <w:r w:rsidRPr="00B17D02">
              <w:rPr>
                <w:color w:val="000000" w:themeColor="text1"/>
                <w:sz w:val="28"/>
                <w:szCs w:val="28"/>
              </w:rPr>
              <w:t>одератор</w:t>
            </w:r>
          </w:p>
          <w:p w14:paraId="4CBC5907" w14:textId="65737CFA" w:rsidR="00525ACF" w:rsidRPr="00B17D02" w:rsidRDefault="00525ACF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7D02">
              <w:rPr>
                <w:color w:val="000000" w:themeColor="text1"/>
                <w:sz w:val="28"/>
                <w:szCs w:val="28"/>
              </w:rPr>
              <w:t xml:space="preserve">Мальцева </w:t>
            </w:r>
            <w:r w:rsidR="00B17D02" w:rsidRPr="00B17D02">
              <w:rPr>
                <w:color w:val="000000" w:themeColor="text1"/>
                <w:sz w:val="28"/>
                <w:szCs w:val="28"/>
              </w:rPr>
              <w:t>Анастасия (16ле</w:t>
            </w:r>
            <w:r w:rsidR="00B17D02">
              <w:rPr>
                <w:color w:val="000000" w:themeColor="text1"/>
                <w:sz w:val="28"/>
                <w:szCs w:val="28"/>
              </w:rPr>
              <w:t xml:space="preserve">т) </w:t>
            </w:r>
            <w:proofErr w:type="spellStart"/>
            <w:r w:rsidR="00B17D02">
              <w:rPr>
                <w:color w:val="000000" w:themeColor="text1"/>
                <w:sz w:val="28"/>
                <w:szCs w:val="28"/>
              </w:rPr>
              <w:t>пресслужба</w:t>
            </w:r>
            <w:proofErr w:type="spellEnd"/>
            <w:r w:rsidR="00B17D02">
              <w:rPr>
                <w:color w:val="000000" w:themeColor="text1"/>
                <w:sz w:val="28"/>
                <w:szCs w:val="28"/>
              </w:rPr>
              <w:t xml:space="preserve"> проекта</w:t>
            </w:r>
          </w:p>
          <w:p w14:paraId="36140C4D" w14:textId="7DE8878D" w:rsidR="00B17D02" w:rsidRPr="00B17D02" w:rsidRDefault="00B17D02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17D02">
              <w:rPr>
                <w:color w:val="000000" w:themeColor="text1"/>
                <w:sz w:val="28"/>
                <w:szCs w:val="28"/>
              </w:rPr>
              <w:t>Матюнин</w:t>
            </w:r>
            <w:proofErr w:type="spellEnd"/>
            <w:r w:rsidRPr="00B17D02">
              <w:rPr>
                <w:color w:val="000000" w:themeColor="text1"/>
                <w:sz w:val="28"/>
                <w:szCs w:val="28"/>
              </w:rPr>
              <w:t xml:space="preserve"> И.М.- тренер, советник команды, главный судья турниров</w:t>
            </w:r>
          </w:p>
          <w:p w14:paraId="350B76BC" w14:textId="036662E3" w:rsidR="00E26930" w:rsidRPr="00616F02" w:rsidRDefault="00B17D02" w:rsidP="00E538CF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7D02">
              <w:rPr>
                <w:color w:val="000000" w:themeColor="text1"/>
                <w:sz w:val="28"/>
                <w:szCs w:val="28"/>
              </w:rPr>
              <w:t xml:space="preserve">Мальцева М.Г.- координатор проекта, </w:t>
            </w:r>
            <w:proofErr w:type="spellStart"/>
            <w:r w:rsidRPr="00B17D02">
              <w:rPr>
                <w:color w:val="000000" w:themeColor="text1"/>
                <w:sz w:val="28"/>
                <w:szCs w:val="28"/>
              </w:rPr>
              <w:t>контрактор</w:t>
            </w:r>
            <w:proofErr w:type="spellEnd"/>
            <w:r w:rsidRPr="00B17D0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E4E3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1500 символов</w:t>
            </w:r>
          </w:p>
          <w:p w14:paraId="3617A318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и не более 15 документов не более 30 Мбайт каждый</w:t>
            </w:r>
          </w:p>
          <w:p w14:paraId="43D8A643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58AA6409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0DF6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7A78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Способы вовлечения детей и молодежи в участие в проектных активностях*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1DE0" w14:textId="50F457CC" w:rsidR="00BA3B4C" w:rsidRPr="005649D2" w:rsidRDefault="00BA3B4C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649D2">
              <w:rPr>
                <w:color w:val="000000" w:themeColor="text1"/>
                <w:sz w:val="28"/>
                <w:szCs w:val="28"/>
              </w:rPr>
              <w:t xml:space="preserve">Вовлечения детей и молодежи для участия в проекте будет происходить </w:t>
            </w:r>
            <w:proofErr w:type="gramStart"/>
            <w:r w:rsidRPr="005649D2">
              <w:rPr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5649D2">
              <w:rPr>
                <w:color w:val="000000" w:themeColor="text1"/>
                <w:sz w:val="28"/>
                <w:szCs w:val="28"/>
              </w:rPr>
              <w:t>:</w:t>
            </w:r>
          </w:p>
          <w:p w14:paraId="5366E327" w14:textId="5D8BA2E0" w:rsidR="00BA3B4C" w:rsidRPr="005649D2" w:rsidRDefault="00BA3B4C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649D2">
              <w:rPr>
                <w:color w:val="000000" w:themeColor="text1"/>
                <w:sz w:val="28"/>
                <w:szCs w:val="28"/>
              </w:rPr>
              <w:t>- анонсы мероприятия в СМИ и социальных сетях;</w:t>
            </w:r>
          </w:p>
          <w:p w14:paraId="7E2FCEE1" w14:textId="39757B97" w:rsidR="00BA3B4C" w:rsidRPr="005649D2" w:rsidRDefault="005649D2" w:rsidP="00BA3B4C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5649D2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BA3B4C" w:rsidRPr="005649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A3B4C" w:rsidRPr="005649D2">
              <w:rPr>
                <w:color w:val="000000" w:themeColor="text1"/>
                <w:sz w:val="28"/>
                <w:szCs w:val="28"/>
              </w:rPr>
              <w:t>специальных</w:t>
            </w:r>
            <w:proofErr w:type="gramEnd"/>
            <w:r w:rsidR="00BA3B4C" w:rsidRPr="005649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3B4C" w:rsidRPr="005649D2">
              <w:rPr>
                <w:color w:val="000000" w:themeColor="text1"/>
                <w:sz w:val="28"/>
                <w:szCs w:val="28"/>
              </w:rPr>
              <w:t>хештегов</w:t>
            </w:r>
            <w:proofErr w:type="spellEnd"/>
            <w:r w:rsidRPr="005649D2">
              <w:rPr>
                <w:color w:val="000000" w:themeColor="text1"/>
                <w:sz w:val="28"/>
                <w:szCs w:val="28"/>
              </w:rPr>
              <w:t>;</w:t>
            </w:r>
          </w:p>
          <w:p w14:paraId="63BF86C5" w14:textId="67E0578E" w:rsidR="00BA3B4C" w:rsidRPr="005649D2" w:rsidRDefault="005649D2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649D2">
              <w:rPr>
                <w:color w:val="000000" w:themeColor="text1"/>
                <w:sz w:val="28"/>
                <w:szCs w:val="28"/>
              </w:rPr>
              <w:t>-</w:t>
            </w:r>
            <w:r w:rsidR="00BA3B4C" w:rsidRPr="005649D2">
              <w:rPr>
                <w:color w:val="000000" w:themeColor="text1"/>
                <w:sz w:val="28"/>
                <w:szCs w:val="28"/>
              </w:rPr>
              <w:t>проведение отборочных шахматных турниров;</w:t>
            </w:r>
          </w:p>
          <w:p w14:paraId="48D90094" w14:textId="2540544A" w:rsidR="00BA3B4C" w:rsidRPr="005649D2" w:rsidRDefault="00BA3B4C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649D2">
              <w:rPr>
                <w:color w:val="000000" w:themeColor="text1"/>
                <w:sz w:val="28"/>
                <w:szCs w:val="28"/>
              </w:rPr>
              <w:t xml:space="preserve">- проведение игровых программ </w:t>
            </w:r>
            <w:proofErr w:type="gramStart"/>
            <w:r w:rsidRPr="005649D2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649D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649D2" w:rsidRPr="005649D2">
              <w:rPr>
                <w:color w:val="000000" w:themeColor="text1"/>
                <w:sz w:val="28"/>
                <w:szCs w:val="28"/>
              </w:rPr>
              <w:t>вручениям</w:t>
            </w:r>
            <w:proofErr w:type="gramEnd"/>
            <w:r w:rsidRPr="005649D2">
              <w:rPr>
                <w:color w:val="000000" w:themeColor="text1"/>
                <w:sz w:val="28"/>
                <w:szCs w:val="28"/>
              </w:rPr>
              <w:t xml:space="preserve"> листовок и буклетов;</w:t>
            </w:r>
          </w:p>
          <w:p w14:paraId="66147282" w14:textId="0C129999" w:rsidR="00E26930" w:rsidRPr="00616F02" w:rsidRDefault="00BA3B4C" w:rsidP="005649D2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649D2">
              <w:rPr>
                <w:color w:val="000000" w:themeColor="text1"/>
                <w:sz w:val="28"/>
                <w:szCs w:val="28"/>
              </w:rPr>
              <w:t xml:space="preserve">- фото и видео </w:t>
            </w:r>
            <w:r w:rsidR="005649D2" w:rsidRPr="005649D2">
              <w:rPr>
                <w:color w:val="000000" w:themeColor="text1"/>
                <w:sz w:val="28"/>
                <w:szCs w:val="28"/>
              </w:rPr>
              <w:t>контента</w:t>
            </w:r>
            <w:r w:rsidR="005649D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091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1500 символов</w:t>
            </w:r>
          </w:p>
          <w:p w14:paraId="0EDD3E44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5B22B71A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82FD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F5F6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Категории участников 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F680" w14:textId="326C2277" w:rsidR="008862C3" w:rsidRDefault="008862C3" w:rsidP="00706951">
            <w:pPr>
              <w:tabs>
                <w:tab w:val="left" w:pos="709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Участники проектной активности:</w:t>
            </w:r>
          </w:p>
          <w:p w14:paraId="576264A3" w14:textId="75C87410" w:rsidR="008862C3" w:rsidRPr="008862C3" w:rsidRDefault="008862C3" w:rsidP="008862C3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8862C3">
              <w:rPr>
                <w:bCs/>
                <w:color w:val="000000" w:themeColor="text1"/>
                <w:sz w:val="28"/>
                <w:szCs w:val="28"/>
              </w:rPr>
              <w:t>Школьники 4-11 классов</w:t>
            </w:r>
          </w:p>
          <w:p w14:paraId="7972F8F5" w14:textId="26197F74" w:rsidR="008862C3" w:rsidRPr="008862C3" w:rsidRDefault="008862C3" w:rsidP="0070695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862C3">
              <w:rPr>
                <w:b/>
                <w:bCs/>
                <w:color w:val="000000" w:themeColor="text1"/>
                <w:sz w:val="28"/>
                <w:szCs w:val="28"/>
              </w:rPr>
              <w:t>100 человек</w:t>
            </w:r>
            <w:r w:rsidRPr="008862C3">
              <w:rPr>
                <w:bCs/>
                <w:color w:val="000000" w:themeColor="text1"/>
                <w:sz w:val="28"/>
                <w:szCs w:val="28"/>
              </w:rPr>
              <w:t>, из них:</w:t>
            </w:r>
          </w:p>
          <w:p w14:paraId="5F4AD817" w14:textId="13FF6E61" w:rsidR="008862C3" w:rsidRPr="008862C3" w:rsidRDefault="008862C3" w:rsidP="0070695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862C3">
              <w:rPr>
                <w:bCs/>
                <w:color w:val="000000" w:themeColor="text1"/>
                <w:sz w:val="28"/>
                <w:szCs w:val="28"/>
              </w:rPr>
              <w:t>- 6 человек (дети ОВЗ);</w:t>
            </w:r>
          </w:p>
          <w:p w14:paraId="493A2CF2" w14:textId="62276B4F" w:rsidR="008862C3" w:rsidRPr="008862C3" w:rsidRDefault="008862C3" w:rsidP="0070695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862C3">
              <w:rPr>
                <w:bCs/>
                <w:color w:val="000000" w:themeColor="text1"/>
                <w:sz w:val="28"/>
                <w:szCs w:val="28"/>
              </w:rPr>
              <w:t>- 13 человек (дети участников СВО);</w:t>
            </w:r>
          </w:p>
          <w:p w14:paraId="1D4C94C9" w14:textId="65831260" w:rsidR="008862C3" w:rsidRPr="008862C3" w:rsidRDefault="008862C3" w:rsidP="0070695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862C3">
              <w:rPr>
                <w:bCs/>
                <w:color w:val="000000" w:themeColor="text1"/>
                <w:sz w:val="28"/>
                <w:szCs w:val="28"/>
              </w:rPr>
              <w:t>- 10 человек (дети ТЖС);</w:t>
            </w:r>
          </w:p>
          <w:p w14:paraId="7064EC8D" w14:textId="62FF8FBB" w:rsidR="008862C3" w:rsidRPr="008862C3" w:rsidRDefault="00327EBA" w:rsidP="0070695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8862C3" w:rsidRPr="008862C3">
              <w:rPr>
                <w:bCs/>
                <w:color w:val="000000" w:themeColor="text1"/>
                <w:sz w:val="28"/>
                <w:szCs w:val="28"/>
              </w:rPr>
              <w:t>50</w:t>
            </w:r>
            <w:r w:rsidR="008862C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862C3" w:rsidRPr="008862C3">
              <w:rPr>
                <w:bCs/>
                <w:color w:val="000000" w:themeColor="text1"/>
                <w:sz w:val="28"/>
                <w:szCs w:val="28"/>
              </w:rPr>
              <w:t>человек (дети из</w:t>
            </w:r>
            <w:r w:rsidR="008862C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862C3" w:rsidRPr="008862C3">
              <w:rPr>
                <w:bCs/>
                <w:color w:val="000000" w:themeColor="text1"/>
                <w:sz w:val="28"/>
                <w:szCs w:val="28"/>
              </w:rPr>
              <w:t>малообеспеченных семей);</w:t>
            </w:r>
          </w:p>
          <w:p w14:paraId="7CDBF824" w14:textId="43DA8E02" w:rsidR="008862C3" w:rsidRPr="008862C3" w:rsidRDefault="008862C3" w:rsidP="0070695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862C3">
              <w:rPr>
                <w:bCs/>
                <w:color w:val="000000" w:themeColor="text1"/>
                <w:sz w:val="28"/>
                <w:szCs w:val="28"/>
              </w:rPr>
              <w:lastRenderedPageBreak/>
              <w:t>-  23 человека (дети из многодетных семей);</w:t>
            </w:r>
          </w:p>
          <w:p w14:paraId="3286BE5D" w14:textId="198790AA" w:rsidR="008862C3" w:rsidRDefault="008862C3" w:rsidP="0070695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8862C3">
              <w:rPr>
                <w:bCs/>
                <w:color w:val="000000" w:themeColor="text1"/>
                <w:sz w:val="28"/>
                <w:szCs w:val="28"/>
              </w:rPr>
              <w:t>2 человека (дети – инвалиды);</w:t>
            </w:r>
          </w:p>
          <w:tbl>
            <w:tblPr>
              <w:tblStyle w:val="a9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425"/>
              <w:gridCol w:w="425"/>
              <w:gridCol w:w="425"/>
              <w:gridCol w:w="426"/>
              <w:gridCol w:w="425"/>
              <w:gridCol w:w="567"/>
            </w:tblGrid>
            <w:tr w:rsidR="00793C71" w14:paraId="1A1E88FA" w14:textId="77777777" w:rsidTr="00793C71">
              <w:trPr>
                <w:cantSplit/>
                <w:trHeight w:val="2172"/>
              </w:trPr>
              <w:tc>
                <w:tcPr>
                  <w:tcW w:w="1872" w:type="dxa"/>
                  <w:textDirection w:val="btLr"/>
                </w:tcPr>
                <w:p w14:paraId="7A692F94" w14:textId="77777777" w:rsidR="00793C71" w:rsidRPr="00793C71" w:rsidRDefault="00793C71" w:rsidP="00330E9E">
                  <w:pPr>
                    <w:tabs>
                      <w:tab w:val="left" w:pos="709"/>
                    </w:tabs>
                    <w:ind w:left="63" w:right="113"/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>Категории участников/районы участники</w:t>
                  </w:r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 xml:space="preserve"> профильной смены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05344DE" w14:textId="77777777" w:rsidR="00793C71" w:rsidRPr="00793C71" w:rsidRDefault="00793C71" w:rsidP="00330E9E">
                  <w:pPr>
                    <w:tabs>
                      <w:tab w:val="left" w:pos="709"/>
                    </w:tabs>
                    <w:ind w:left="63" w:right="113"/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>Локтевский</w:t>
                  </w:r>
                  <w:proofErr w:type="spellEnd"/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 xml:space="preserve"> район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585B51F" w14:textId="77777777" w:rsidR="00793C71" w:rsidRPr="00793C71" w:rsidRDefault="00793C71" w:rsidP="00330E9E">
                  <w:pPr>
                    <w:tabs>
                      <w:tab w:val="left" w:pos="709"/>
                    </w:tabs>
                    <w:ind w:left="113" w:right="113"/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>Змеиногорский</w:t>
                  </w:r>
                  <w:proofErr w:type="spellEnd"/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 xml:space="preserve"> район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58209C6" w14:textId="77777777" w:rsidR="00793C71" w:rsidRPr="00793C71" w:rsidRDefault="00793C71" w:rsidP="00330E9E">
                  <w:pPr>
                    <w:tabs>
                      <w:tab w:val="left" w:pos="709"/>
                    </w:tabs>
                    <w:ind w:left="113" w:right="113"/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>Третьяковский район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18BDF4E2" w14:textId="77777777" w:rsidR="00793C71" w:rsidRPr="00793C71" w:rsidRDefault="00793C71" w:rsidP="00330E9E">
                  <w:pPr>
                    <w:tabs>
                      <w:tab w:val="left" w:pos="709"/>
                    </w:tabs>
                    <w:ind w:left="113" w:right="113"/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>Поспелихинский</w:t>
                  </w:r>
                  <w:proofErr w:type="spellEnd"/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 xml:space="preserve"> район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5129A77" w14:textId="59460A3D" w:rsidR="00793C71" w:rsidRPr="00793C71" w:rsidRDefault="00793C71" w:rsidP="00330E9E">
                  <w:pPr>
                    <w:tabs>
                      <w:tab w:val="left" w:pos="709"/>
                    </w:tabs>
                    <w:ind w:left="113" w:right="113"/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>Рубцовский</w:t>
                  </w:r>
                  <w:proofErr w:type="spellEnd"/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 xml:space="preserve"> район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A6830A2" w14:textId="158CA6E1" w:rsidR="00793C71" w:rsidRPr="00B52382" w:rsidRDefault="00793C71" w:rsidP="00330E9E">
                  <w:pPr>
                    <w:tabs>
                      <w:tab w:val="left" w:pos="709"/>
                    </w:tabs>
                    <w:ind w:left="113" w:right="113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B52382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ВСЕГО</w:t>
                  </w:r>
                </w:p>
              </w:tc>
            </w:tr>
            <w:tr w:rsidR="00793C71" w14:paraId="5CDCD1F0" w14:textId="77777777" w:rsidTr="00793C71">
              <w:tc>
                <w:tcPr>
                  <w:tcW w:w="1872" w:type="dxa"/>
                </w:tcPr>
                <w:p w14:paraId="2079954C" w14:textId="77777777" w:rsidR="00793C71" w:rsidRPr="00793C71" w:rsidRDefault="00793C71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>Всего школьников 4- 11 классов</w:t>
                  </w:r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>, из них:</w:t>
                  </w:r>
                </w:p>
              </w:tc>
              <w:tc>
                <w:tcPr>
                  <w:tcW w:w="425" w:type="dxa"/>
                </w:tcPr>
                <w:p w14:paraId="73613A1B" w14:textId="77777777" w:rsidR="00793C71" w:rsidRPr="00974C5F" w:rsidRDefault="00793C71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73FF122B" w14:textId="77777777" w:rsidR="00793C71" w:rsidRPr="00974C5F" w:rsidRDefault="00793C71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1B68FF46" w14:textId="77777777" w:rsidR="00793C71" w:rsidRPr="00974C5F" w:rsidRDefault="00793C71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6" w:type="dxa"/>
                </w:tcPr>
                <w:p w14:paraId="2615D974" w14:textId="77777777" w:rsidR="00793C71" w:rsidRPr="00974C5F" w:rsidRDefault="00793C71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2D4E85D0" w14:textId="6F03BCC5" w:rsidR="00793C71" w:rsidRPr="00974C5F" w:rsidRDefault="00793C71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14:paraId="2F43F362" w14:textId="6BA1C308" w:rsidR="00793C71" w:rsidRPr="003F46B5" w:rsidRDefault="00793C71" w:rsidP="00330E9E">
                  <w:pPr>
                    <w:tabs>
                      <w:tab w:val="left" w:pos="709"/>
                    </w:tabs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F46B5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</w:tr>
            <w:tr w:rsidR="00793C71" w14:paraId="4B19A823" w14:textId="77777777" w:rsidTr="00793C71">
              <w:tc>
                <w:tcPr>
                  <w:tcW w:w="1872" w:type="dxa"/>
                </w:tcPr>
                <w:p w14:paraId="1E6ECE23" w14:textId="707A5FDE" w:rsidR="00793C71" w:rsidRPr="00793C71" w:rsidRDefault="00793C71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 xml:space="preserve">- </w:t>
                  </w:r>
                  <w:r w:rsidR="00B52382">
                    <w:rPr>
                      <w:bCs/>
                      <w:color w:val="000000" w:themeColor="text1"/>
                      <w:sz w:val="18"/>
                      <w:szCs w:val="18"/>
                    </w:rPr>
                    <w:t>д</w:t>
                  </w:r>
                  <w:r w:rsidRPr="00793C71">
                    <w:rPr>
                      <w:bCs/>
                      <w:color w:val="000000" w:themeColor="text1"/>
                      <w:sz w:val="18"/>
                      <w:szCs w:val="18"/>
                    </w:rPr>
                    <w:t>ети с ОВЗ</w:t>
                  </w:r>
                </w:p>
              </w:tc>
              <w:tc>
                <w:tcPr>
                  <w:tcW w:w="425" w:type="dxa"/>
                </w:tcPr>
                <w:p w14:paraId="1BE6E86A" w14:textId="1EB42B0B" w:rsidR="00793C71" w:rsidRPr="00974C5F" w:rsidRDefault="00C26356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46ED9DE" w14:textId="6F4CA74B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14:paraId="2BA8C555" w14:textId="00E40BE2" w:rsidR="00793C71" w:rsidRPr="00974C5F" w:rsidRDefault="00C26356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4A723C0" w14:textId="5A3F0006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52BC792" w14:textId="38AADCF9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1B13365F" w14:textId="3F2F173B" w:rsidR="00793C71" w:rsidRPr="003F46B5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F46B5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</w:tr>
            <w:tr w:rsidR="00793C71" w14:paraId="3DB8A453" w14:textId="77777777" w:rsidTr="00793C71">
              <w:tc>
                <w:tcPr>
                  <w:tcW w:w="1872" w:type="dxa"/>
                </w:tcPr>
                <w:p w14:paraId="32542773" w14:textId="4823B90B" w:rsidR="00793C71" w:rsidRPr="00B52382" w:rsidRDefault="00B52382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B52382">
                    <w:rPr>
                      <w:bCs/>
                      <w:color w:val="000000" w:themeColor="text1"/>
                      <w:sz w:val="18"/>
                      <w:szCs w:val="18"/>
                    </w:rPr>
                    <w:t>- дети участников СВО</w:t>
                  </w:r>
                </w:p>
              </w:tc>
              <w:tc>
                <w:tcPr>
                  <w:tcW w:w="425" w:type="dxa"/>
                </w:tcPr>
                <w:p w14:paraId="617A2D5C" w14:textId="27C81A90" w:rsidR="00793C71" w:rsidRPr="00974C5F" w:rsidRDefault="00C26356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272B004F" w14:textId="42AFCDF2" w:rsidR="00793C71" w:rsidRPr="00974C5F" w:rsidRDefault="00C26356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7B7A107" w14:textId="6D7C8943" w:rsidR="00793C71" w:rsidRPr="00974C5F" w:rsidRDefault="00C26356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1AA96A94" w14:textId="6C274C53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6765426" w14:textId="34E995BD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706A6BDB" w14:textId="355D8087" w:rsidR="00793C71" w:rsidRPr="003F46B5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F46B5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</w:tr>
            <w:tr w:rsidR="00793C71" w14:paraId="309A4D1B" w14:textId="77777777" w:rsidTr="00793C71">
              <w:tc>
                <w:tcPr>
                  <w:tcW w:w="1872" w:type="dxa"/>
                </w:tcPr>
                <w:p w14:paraId="6F84D00D" w14:textId="64BB9C36" w:rsidR="00793C71" w:rsidRPr="00B52382" w:rsidRDefault="00B52382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B52382">
                    <w:rPr>
                      <w:bCs/>
                      <w:color w:val="000000" w:themeColor="text1"/>
                      <w:sz w:val="18"/>
                      <w:szCs w:val="18"/>
                    </w:rPr>
                    <w:t>- дети в ТЖС</w:t>
                  </w:r>
                </w:p>
              </w:tc>
              <w:tc>
                <w:tcPr>
                  <w:tcW w:w="425" w:type="dxa"/>
                </w:tcPr>
                <w:p w14:paraId="552E8300" w14:textId="2C49DED8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4646FA3" w14:textId="0037AA5C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4C1BBBD9" w14:textId="1F656946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F024295" w14:textId="58AB6A94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78C9C8A4" w14:textId="41C920F8" w:rsidR="00793C71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4C1244B" w14:textId="4DD50B1C" w:rsidR="00793C71" w:rsidRPr="003F46B5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F46B5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</w:tr>
            <w:tr w:rsidR="00B52382" w14:paraId="36AF6BDC" w14:textId="77777777" w:rsidTr="00793C71">
              <w:tc>
                <w:tcPr>
                  <w:tcW w:w="1872" w:type="dxa"/>
                </w:tcPr>
                <w:p w14:paraId="573D3593" w14:textId="069D43C5" w:rsidR="00B52382" w:rsidRPr="00B52382" w:rsidRDefault="00B52382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B52382">
                    <w:rPr>
                      <w:bCs/>
                      <w:color w:val="000000" w:themeColor="text1"/>
                      <w:sz w:val="18"/>
                      <w:szCs w:val="18"/>
                    </w:rPr>
                    <w:t>-дети из малообеспече</w:t>
                  </w:r>
                  <w:r w:rsidRPr="00B52382">
                    <w:rPr>
                      <w:bCs/>
                      <w:color w:val="000000" w:themeColor="text1"/>
                      <w:sz w:val="18"/>
                      <w:szCs w:val="18"/>
                    </w:rPr>
                    <w:cr/>
                    <w:t>ных семей</w:t>
                  </w:r>
                </w:p>
              </w:tc>
              <w:tc>
                <w:tcPr>
                  <w:tcW w:w="425" w:type="dxa"/>
                </w:tcPr>
                <w:p w14:paraId="623D375F" w14:textId="5B100F17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618211B9" w14:textId="3C1E0740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14:paraId="55EEDAB8" w14:textId="5F10724B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</w:tcPr>
                <w:p w14:paraId="4749AFFE" w14:textId="0BDE6609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70F1735E" w14:textId="2065752B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79E3E404" w14:textId="1137B19A" w:rsidR="00B52382" w:rsidRPr="003F46B5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F46B5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45</w:t>
                  </w:r>
                </w:p>
              </w:tc>
            </w:tr>
            <w:tr w:rsidR="00B52382" w14:paraId="7D764D70" w14:textId="77777777" w:rsidTr="00793C71">
              <w:tc>
                <w:tcPr>
                  <w:tcW w:w="1872" w:type="dxa"/>
                </w:tcPr>
                <w:p w14:paraId="71782A23" w14:textId="0804DDA0" w:rsidR="00B52382" w:rsidRPr="00B52382" w:rsidRDefault="00B52382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  <w:r w:rsidRPr="00B52382">
                    <w:rPr>
                      <w:bCs/>
                      <w:color w:val="000000" w:themeColor="text1"/>
                      <w:sz w:val="18"/>
                      <w:szCs w:val="18"/>
                    </w:rPr>
                    <w:t>дети из многодетных семей</w:t>
                  </w:r>
                </w:p>
              </w:tc>
              <w:tc>
                <w:tcPr>
                  <w:tcW w:w="425" w:type="dxa"/>
                </w:tcPr>
                <w:p w14:paraId="29F57D3F" w14:textId="6ABADCAF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49D2AF88" w14:textId="1DB109E8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32A4BF7C" w14:textId="0AE9848D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7552D208" w14:textId="3DF0BE25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55082E2" w14:textId="2BD5C513" w:rsidR="00B52382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7CB9C2E2" w14:textId="7AD35076" w:rsidR="00B52382" w:rsidRPr="003F46B5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F46B5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</w:tr>
            <w:tr w:rsidR="005972E9" w14:paraId="2EE01426" w14:textId="77777777" w:rsidTr="00793C71">
              <w:tc>
                <w:tcPr>
                  <w:tcW w:w="1872" w:type="dxa"/>
                </w:tcPr>
                <w:p w14:paraId="75AB2EC4" w14:textId="260E6CC3" w:rsidR="005972E9" w:rsidRDefault="005972E9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 xml:space="preserve">- дети </w:t>
                  </w:r>
                  <w:proofErr w:type="gramStart"/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>–и</w:t>
                  </w:r>
                  <w:proofErr w:type="gramEnd"/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>нвалиды</w:t>
                  </w:r>
                </w:p>
              </w:tc>
              <w:tc>
                <w:tcPr>
                  <w:tcW w:w="425" w:type="dxa"/>
                </w:tcPr>
                <w:p w14:paraId="432E0EA9" w14:textId="42F641CB" w:rsidR="005972E9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58F5542B" w14:textId="67090993" w:rsidR="005972E9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14:paraId="56AAC93D" w14:textId="4F900EA1" w:rsidR="005972E9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14:paraId="70F71E45" w14:textId="648E0D8E" w:rsidR="005972E9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14:paraId="53513999" w14:textId="00224EA1" w:rsidR="005972E9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6E1B7839" w14:textId="17C2B8D1" w:rsidR="005972E9" w:rsidRPr="003F46B5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F46B5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</w:tr>
            <w:tr w:rsidR="00974C5F" w14:paraId="64241348" w14:textId="77777777" w:rsidTr="00793C71">
              <w:tc>
                <w:tcPr>
                  <w:tcW w:w="1872" w:type="dxa"/>
                </w:tcPr>
                <w:p w14:paraId="4D384DD2" w14:textId="4B0B2A48" w:rsid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Cs/>
                      <w:color w:val="000000" w:themeColor="text1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25" w:type="dxa"/>
                </w:tcPr>
                <w:p w14:paraId="040E3DF2" w14:textId="7459BDF6" w:rsidR="00974C5F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316B196C" w14:textId="6FAAEA40" w:rsidR="00974C5F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74BB1A06" w14:textId="5DB82A5E" w:rsidR="00974C5F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6" w:type="dxa"/>
                </w:tcPr>
                <w:p w14:paraId="48E2578F" w14:textId="4D79AA88" w:rsidR="00974C5F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14:paraId="2E45DAB3" w14:textId="3544C213" w:rsidR="00974C5F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14:paraId="48E3BF06" w14:textId="3729A9AB" w:rsidR="00974C5F" w:rsidRPr="00974C5F" w:rsidRDefault="00974C5F" w:rsidP="00330E9E">
                  <w:pPr>
                    <w:tabs>
                      <w:tab w:val="left" w:pos="709"/>
                    </w:tabs>
                    <w:jc w:val="both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974C5F">
                    <w:rPr>
                      <w:bCs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</w:tr>
          </w:tbl>
          <w:p w14:paraId="1C36F0BF" w14:textId="77777777" w:rsidR="00793C71" w:rsidRDefault="00793C71" w:rsidP="0070695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28824C00" w14:textId="1072BC4B" w:rsidR="00B856A2" w:rsidRDefault="00B856A2" w:rsidP="008862C3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 Организаторы – 6 человек</w:t>
            </w:r>
          </w:p>
          <w:p w14:paraId="08873FE8" w14:textId="2DCDD2C6" w:rsidR="008862C3" w:rsidRPr="008862C3" w:rsidRDefault="00B856A2" w:rsidP="008862C3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8862C3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8862C3" w:rsidRPr="008862C3">
              <w:rPr>
                <w:bCs/>
                <w:color w:val="000000" w:themeColor="text1"/>
                <w:sz w:val="28"/>
                <w:szCs w:val="28"/>
              </w:rPr>
              <w:t>Педагогические работники  –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10</w:t>
            </w:r>
            <w:r w:rsidR="008862C3" w:rsidRPr="008862C3">
              <w:rPr>
                <w:bCs/>
                <w:color w:val="000000" w:themeColor="text1"/>
                <w:sz w:val="28"/>
                <w:szCs w:val="28"/>
              </w:rPr>
              <w:t xml:space="preserve"> человек;</w:t>
            </w:r>
          </w:p>
          <w:p w14:paraId="09169653" w14:textId="54D46A48" w:rsidR="008862C3" w:rsidRPr="008862C3" w:rsidRDefault="00B856A2" w:rsidP="008862C3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8862C3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8862C3" w:rsidRPr="008862C3">
              <w:rPr>
                <w:bCs/>
                <w:color w:val="000000" w:themeColor="text1"/>
                <w:sz w:val="28"/>
                <w:szCs w:val="28"/>
              </w:rPr>
              <w:t>Волонтеры (вожатые) –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15</w:t>
            </w:r>
            <w:r w:rsidR="008862C3" w:rsidRPr="008862C3">
              <w:rPr>
                <w:bCs/>
                <w:color w:val="000000" w:themeColor="text1"/>
                <w:sz w:val="28"/>
                <w:szCs w:val="28"/>
              </w:rPr>
              <w:t xml:space="preserve"> человек;</w:t>
            </w:r>
          </w:p>
          <w:p w14:paraId="3C7DB20F" w14:textId="77419BB7" w:rsidR="00E26930" w:rsidRDefault="00B856A2" w:rsidP="00405F7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8862C3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Тренера-тьюторы- 6</w:t>
            </w:r>
            <w:r w:rsidR="008862C3" w:rsidRPr="008862C3">
              <w:rPr>
                <w:bCs/>
                <w:color w:val="000000" w:themeColor="text1"/>
                <w:sz w:val="28"/>
                <w:szCs w:val="28"/>
              </w:rPr>
              <w:t xml:space="preserve"> человека</w:t>
            </w:r>
          </w:p>
          <w:p w14:paraId="0C60F2EC" w14:textId="1F191C9B" w:rsidR="00B856A2" w:rsidRDefault="00B856A2" w:rsidP="00405F7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6.Представители СМИ – 2 человека</w:t>
            </w:r>
          </w:p>
          <w:p w14:paraId="09A88D9A" w14:textId="20FCEE5B" w:rsidR="00B856A2" w:rsidRDefault="00B856A2" w:rsidP="00405F71">
            <w:pPr>
              <w:tabs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7.Гости из числа Администрации районов- 10 человек</w:t>
            </w:r>
          </w:p>
          <w:p w14:paraId="5C2FFF33" w14:textId="395BD245" w:rsidR="00B856A2" w:rsidRPr="00616F02" w:rsidRDefault="00B856A2" w:rsidP="00B856A2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8. Обслуживающий персонал – 11 человек.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9FC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>1500 символов</w:t>
            </w:r>
          </w:p>
          <w:p w14:paraId="0F7D75F3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3ACE4B4B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59C1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1DE0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 xml:space="preserve">Количество участников проектной активности </w:t>
            </w:r>
            <w:r w:rsidRPr="00616F02">
              <w:rPr>
                <w:b/>
                <w:color w:val="000000" w:themeColor="text1"/>
                <w:sz w:val="28"/>
                <w:szCs w:val="28"/>
              </w:rPr>
              <w:t>всего*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FC30" w14:textId="32C17E81" w:rsidR="00E26930" w:rsidRPr="00616F02" w:rsidRDefault="00FC26CF" w:rsidP="00706951">
            <w:pPr>
              <w:tabs>
                <w:tab w:val="left" w:pos="709"/>
              </w:tabs>
              <w:jc w:val="both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t>160 человек</w:t>
            </w:r>
            <w:r w:rsidR="00E26930" w:rsidRPr="00616F02">
              <w:rPr>
                <w:b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9A45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Цифровое значение</w:t>
            </w:r>
          </w:p>
        </w:tc>
      </w:tr>
      <w:tr w:rsidR="00E26930" w:rsidRPr="00616F02" w14:paraId="7D6ECEC6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4A66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EFD6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 xml:space="preserve">Количество участников проектной активности </w:t>
            </w:r>
          </w:p>
          <w:p w14:paraId="7AEADB33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b/>
                <w:color w:val="000000" w:themeColor="text1"/>
                <w:sz w:val="28"/>
                <w:szCs w:val="28"/>
              </w:rPr>
              <w:t>из числа детей и молодежи</w:t>
            </w:r>
            <w:r w:rsidRPr="00616F02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F53BB" w14:textId="7C3EAA13" w:rsidR="00E26930" w:rsidRPr="00ED4A06" w:rsidRDefault="00340752" w:rsidP="00706951">
            <w:pPr>
              <w:tabs>
                <w:tab w:val="left" w:pos="709"/>
              </w:tabs>
              <w:jc w:val="both"/>
              <w:rPr>
                <w:b/>
                <w:i/>
                <w:sz w:val="28"/>
                <w:szCs w:val="28"/>
              </w:rPr>
            </w:pPr>
            <w:r w:rsidRPr="00ED4A06">
              <w:rPr>
                <w:b/>
                <w:i/>
                <w:sz w:val="28"/>
                <w:szCs w:val="28"/>
              </w:rPr>
              <w:t>100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F264" w14:textId="77777777" w:rsidR="00E26930" w:rsidRPr="00ED4A06" w:rsidRDefault="00E26930" w:rsidP="0070695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ED4A06">
              <w:rPr>
                <w:sz w:val="28"/>
                <w:szCs w:val="28"/>
              </w:rPr>
              <w:t>150 символов</w:t>
            </w:r>
          </w:p>
        </w:tc>
      </w:tr>
      <w:tr w:rsidR="00E26930" w:rsidRPr="00616F02" w14:paraId="471E49CB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8A14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D664" w14:textId="77777777" w:rsidR="00E26930" w:rsidRPr="00327EBA" w:rsidRDefault="00E26930" w:rsidP="00706951">
            <w:pPr>
              <w:tabs>
                <w:tab w:val="left" w:pos="709"/>
              </w:tabs>
              <w:rPr>
                <w:color w:val="FF0000"/>
                <w:sz w:val="28"/>
                <w:szCs w:val="28"/>
              </w:rPr>
            </w:pPr>
            <w:r w:rsidRPr="00327EBA">
              <w:rPr>
                <w:color w:val="FF0000"/>
                <w:sz w:val="28"/>
                <w:szCs w:val="28"/>
              </w:rPr>
              <w:t>Руководитель и команда проектной активности*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8BDA" w14:textId="77777777" w:rsidR="00E26930" w:rsidRPr="00327EBA" w:rsidRDefault="00E26930" w:rsidP="0070695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27EBA">
              <w:rPr>
                <w:b/>
                <w:bCs/>
                <w:color w:val="FF0000"/>
                <w:sz w:val="28"/>
                <w:szCs w:val="28"/>
              </w:rPr>
              <w:t>Текстовое описание с возможностью вложения подтверждающих документов</w:t>
            </w:r>
          </w:p>
          <w:p w14:paraId="34BAF5A6" w14:textId="77777777" w:rsidR="00E26930" w:rsidRPr="00327EBA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327EBA">
              <w:rPr>
                <w:color w:val="FF0000"/>
                <w:sz w:val="28"/>
                <w:szCs w:val="28"/>
              </w:rPr>
              <w:t xml:space="preserve">В этом разделе заявки вам важно </w:t>
            </w:r>
            <w:r w:rsidRPr="00327EBA">
              <w:rPr>
                <w:color w:val="FF0000"/>
                <w:sz w:val="28"/>
                <w:szCs w:val="28"/>
              </w:rPr>
              <w:lastRenderedPageBreak/>
              <w:t xml:space="preserve">указать, что участник обладает достаточным опытом </w:t>
            </w:r>
            <w:r w:rsidRPr="00327EBA">
              <w:rPr>
                <w:color w:val="FF0000"/>
                <w:sz w:val="28"/>
                <w:szCs w:val="28"/>
              </w:rPr>
              <w:br/>
              <w:t xml:space="preserve">и компетенциями, чтобы реализовать проектную активность. </w:t>
            </w:r>
          </w:p>
          <w:p w14:paraId="036EB7C7" w14:textId="77777777" w:rsidR="00E26930" w:rsidRPr="00327EBA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327EBA">
              <w:rPr>
                <w:color w:val="FF0000"/>
                <w:sz w:val="28"/>
                <w:szCs w:val="28"/>
              </w:rPr>
              <w:t xml:space="preserve">В данном разделе необходимо указать информацию о руководителе команды, которая поможет экспертам убедиться в том, что руководитель обладает достаточными знаниями, опытом и компетенциями для качественной реализации проектной активности. Рекомендуется указать достижения руководителя и указать реализованные им ранее проекты </w:t>
            </w:r>
            <w:r w:rsidRPr="00327EBA">
              <w:rPr>
                <w:color w:val="FF0000"/>
                <w:sz w:val="28"/>
                <w:szCs w:val="28"/>
              </w:rPr>
              <w:br/>
              <w:t>и мероприятия.</w:t>
            </w:r>
          </w:p>
          <w:p w14:paraId="498CF1EF" w14:textId="77777777" w:rsidR="00E26930" w:rsidRPr="00327EBA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327EBA">
              <w:rPr>
                <w:color w:val="FF0000"/>
                <w:sz w:val="28"/>
                <w:szCs w:val="28"/>
              </w:rPr>
              <w:t>Для каждого члена команды нужно прописать функционал, опыт, способности и компетенции, которые помогут команде справиться с решением задач проектной активности. Наиболее важно объяснить: кто именно и какие задачи будет выполнять, какой у каждого члена команды имеется практический опыт, который позволит выполнить эти задачи качественно.</w:t>
            </w:r>
          </w:p>
          <w:p w14:paraId="3F2A30D8" w14:textId="77777777" w:rsidR="00E26930" w:rsidRPr="00327EBA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327EBA">
              <w:rPr>
                <w:color w:val="FF0000"/>
                <w:sz w:val="28"/>
                <w:szCs w:val="28"/>
              </w:rPr>
              <w:t xml:space="preserve">Обязательно прикрепите подробную информацию обо всех членах команды, включая их портфолио и резюме в данный раздел. Также вы можете сделать подробное описание команды в презентации проектной активности. Не забывайте подтверждать квалификацию вашей команды документами </w:t>
            </w:r>
            <w:r w:rsidRPr="00327EBA">
              <w:rPr>
                <w:color w:val="FF0000"/>
                <w:sz w:val="28"/>
                <w:szCs w:val="28"/>
              </w:rPr>
              <w:br/>
              <w:t xml:space="preserve">и иными материалами.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B233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 xml:space="preserve">1000 символов о руководителе проектной </w:t>
            </w: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>активности не более 10 документов не более 30 Мбайт каждый</w:t>
            </w:r>
          </w:p>
          <w:p w14:paraId="3FE11F4D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14:paraId="3A7A9F78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2000 символов о команде проектной активности и не более 15 документов не более 30 Мбайт каждый</w:t>
            </w:r>
          </w:p>
          <w:p w14:paraId="0D4497E9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14:paraId="1B848CE7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213E2837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BC59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6BD" w14:textId="77777777" w:rsidR="00E26930" w:rsidRPr="00B129F4" w:rsidRDefault="00E26930" w:rsidP="00706951">
            <w:pPr>
              <w:tabs>
                <w:tab w:val="left" w:pos="709"/>
              </w:tabs>
              <w:rPr>
                <w:color w:val="FF0000"/>
                <w:sz w:val="28"/>
                <w:szCs w:val="28"/>
              </w:rPr>
            </w:pPr>
            <w:r w:rsidRPr="00B129F4">
              <w:rPr>
                <w:color w:val="FF0000"/>
                <w:sz w:val="28"/>
                <w:szCs w:val="28"/>
              </w:rPr>
              <w:t>Наличие успешного опыта реализации схожих мероприятий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C36C" w14:textId="77777777" w:rsidR="00E26930" w:rsidRPr="00B129F4" w:rsidRDefault="00E26930" w:rsidP="00706951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129F4">
              <w:rPr>
                <w:b/>
                <w:bCs/>
                <w:color w:val="FF0000"/>
                <w:sz w:val="28"/>
                <w:szCs w:val="28"/>
              </w:rPr>
              <w:t>Текстовое описание с возможностью вложения подтверждающих документов</w:t>
            </w:r>
          </w:p>
          <w:p w14:paraId="7B79DA00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FF0000"/>
                <w:sz w:val="28"/>
                <w:szCs w:val="28"/>
              </w:rPr>
            </w:pPr>
            <w:r w:rsidRPr="00B129F4">
              <w:rPr>
                <w:color w:val="FF0000"/>
                <w:sz w:val="28"/>
                <w:szCs w:val="28"/>
              </w:rPr>
              <w:t xml:space="preserve">Необходимо указать опыт проведения схожих с описанием проектной активности мероприятий, в том числе их результатов. Также в данном </w:t>
            </w:r>
            <w:proofErr w:type="gramStart"/>
            <w:r w:rsidRPr="00B129F4">
              <w:rPr>
                <w:color w:val="FF0000"/>
                <w:sz w:val="28"/>
                <w:szCs w:val="28"/>
              </w:rPr>
              <w:t>разделе</w:t>
            </w:r>
            <w:proofErr w:type="gramEnd"/>
            <w:r w:rsidRPr="00B129F4">
              <w:rPr>
                <w:color w:val="FF0000"/>
                <w:sz w:val="28"/>
                <w:szCs w:val="28"/>
              </w:rPr>
              <w:t xml:space="preserve"> возможно прикрепить благодарственные письма и иные </w:t>
            </w:r>
            <w:r w:rsidRPr="00B129F4">
              <w:rPr>
                <w:color w:val="FF0000"/>
                <w:sz w:val="28"/>
                <w:szCs w:val="28"/>
              </w:rPr>
              <w:lastRenderedPageBreak/>
              <w:t>документы, подтверждающие реализацию мероприятий, схожих с описанием проектной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350E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>1000 символов</w:t>
            </w:r>
          </w:p>
          <w:p w14:paraId="6BD901B8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не более 15 документов Мбайт каждый</w:t>
            </w:r>
          </w:p>
          <w:p w14:paraId="7F23F36A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7263FB50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7F73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44D4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Статус (масштаб) 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AED5" w14:textId="6AC9BD11" w:rsidR="00E26930" w:rsidRPr="00B129F4" w:rsidRDefault="00E26930" w:rsidP="00B8712F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129F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gramEnd"/>
            <w:r w:rsidRPr="00B129F4">
              <w:rPr>
                <w:color w:val="000000" w:themeColor="text1"/>
                <w:sz w:val="28"/>
                <w:szCs w:val="28"/>
              </w:rPr>
              <w:t xml:space="preserve"> – затрагивает несколько муницип</w:t>
            </w:r>
            <w:r w:rsidR="00B8712F" w:rsidRPr="00B129F4">
              <w:rPr>
                <w:color w:val="000000" w:themeColor="text1"/>
                <w:sz w:val="28"/>
                <w:szCs w:val="28"/>
              </w:rPr>
              <w:t>алитетов региона.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00D6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Всплывающий список</w:t>
            </w:r>
          </w:p>
        </w:tc>
      </w:tr>
      <w:tr w:rsidR="00E26930" w:rsidRPr="00616F02" w14:paraId="08ADC023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29B9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42DA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География 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51DA" w14:textId="073C71B8" w:rsidR="00E26930" w:rsidRPr="00B129F4" w:rsidRDefault="009A0CC8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 xml:space="preserve">Российская Федерация, Алтайский край, </w:t>
            </w:r>
            <w:proofErr w:type="spellStart"/>
            <w:r w:rsidRPr="00B129F4">
              <w:rPr>
                <w:color w:val="000000" w:themeColor="text1"/>
                <w:sz w:val="28"/>
                <w:szCs w:val="28"/>
              </w:rPr>
              <w:t>Локтевский</w:t>
            </w:r>
            <w:proofErr w:type="spellEnd"/>
            <w:r w:rsidRPr="00B129F4">
              <w:rPr>
                <w:color w:val="000000" w:themeColor="text1"/>
                <w:sz w:val="28"/>
                <w:szCs w:val="28"/>
              </w:rPr>
              <w:t xml:space="preserve"> район, город Горняк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076D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Всплывающий список</w:t>
            </w:r>
          </w:p>
        </w:tc>
      </w:tr>
      <w:tr w:rsidR="00E26930" w:rsidRPr="00616F02" w14:paraId="1D605EC0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A289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0E80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Формат проведения проектной активности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AB95" w14:textId="508B36B2" w:rsidR="00E26930" w:rsidRPr="00B129F4" w:rsidRDefault="00E26930" w:rsidP="00DB071A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очный формат (мероприятия проектной активности предполагают очный ф</w:t>
            </w:r>
            <w:r w:rsidR="00DB071A" w:rsidRPr="00B129F4">
              <w:rPr>
                <w:color w:val="000000" w:themeColor="text1"/>
                <w:sz w:val="28"/>
                <w:szCs w:val="28"/>
              </w:rPr>
              <w:t>ормат участия детей и молодежи).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E48EC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Всплывающий список</w:t>
            </w:r>
          </w:p>
        </w:tc>
      </w:tr>
      <w:tr w:rsidR="00E26930" w:rsidRPr="00616F02" w14:paraId="1FEDB05D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D80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917E" w14:textId="77777777" w:rsidR="00E26930" w:rsidRPr="00616F02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Соответствие ценностям Движения Первых</w:t>
            </w:r>
            <w:r w:rsidRPr="00616F02">
              <w:rPr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39BA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Взаимопомощь и взаимоуважение;</w:t>
            </w:r>
          </w:p>
          <w:p w14:paraId="1E764385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 xml:space="preserve">- Добро и справедливость; </w:t>
            </w:r>
          </w:p>
          <w:p w14:paraId="3A08F678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Мечта;</w:t>
            </w:r>
          </w:p>
          <w:p w14:paraId="427BF0A6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 xml:space="preserve">- Жизнь и достоинство; </w:t>
            </w:r>
          </w:p>
          <w:p w14:paraId="27CBF948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Патриотизм;</w:t>
            </w:r>
          </w:p>
          <w:p w14:paraId="572704FD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Дружба;</w:t>
            </w:r>
          </w:p>
          <w:p w14:paraId="0EF742D8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Служение отечеству;</w:t>
            </w:r>
          </w:p>
          <w:p w14:paraId="3ECBFF48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Крепкая семья.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D4A71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Всплывающий список</w:t>
            </w:r>
          </w:p>
        </w:tc>
      </w:tr>
      <w:tr w:rsidR="00E26930" w:rsidRPr="00616F02" w14:paraId="3F8BD386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50E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3FE8" w14:textId="77777777" w:rsidR="00E26930" w:rsidRPr="00616F02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Соответствие направлениям деятельности Движения Первых*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9C50" w14:textId="40524A3A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 xml:space="preserve">- Здоровый образ жизни: «Будь здоров!» </w:t>
            </w:r>
            <w:r w:rsidR="00340752" w:rsidRPr="00B129F4">
              <w:rPr>
                <w:color w:val="000000" w:themeColor="text1"/>
                <w:sz w:val="28"/>
                <w:szCs w:val="28"/>
              </w:rPr>
              <w:t>и Спорт: «Достигай и побеждай!»</w:t>
            </w:r>
          </w:p>
          <w:p w14:paraId="0047A084" w14:textId="6EE9A18F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8E2A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Всплывающий список</w:t>
            </w:r>
          </w:p>
        </w:tc>
      </w:tr>
      <w:tr w:rsidR="00E26930" w:rsidRPr="00616F02" w14:paraId="26CA3CDA" w14:textId="77777777" w:rsidTr="007069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3FA" w14:textId="77777777" w:rsidR="00E26930" w:rsidRPr="00616F02" w:rsidRDefault="00E26930" w:rsidP="00706951">
            <w:pPr>
              <w:pStyle w:val="a3"/>
              <w:numPr>
                <w:ilvl w:val="0"/>
                <w:numId w:val="29"/>
              </w:num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A807" w14:textId="77777777" w:rsidR="00E26930" w:rsidRPr="00616F02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Дополнительная информация о проектной активности *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6633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мероприятие посвящено 80-летию Великой Победы;</w:t>
            </w:r>
          </w:p>
          <w:p w14:paraId="6C3DAB62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в мероприятиях проектной активности принимают участие педагоги, наставники;</w:t>
            </w:r>
          </w:p>
          <w:p w14:paraId="14E4CE5B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в мероприятиях проектной активности принимают участие родители;</w:t>
            </w:r>
          </w:p>
          <w:p w14:paraId="28CD475C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в проектной активности участвуют дети и молодежь с ограниченными возможностями здоровья;</w:t>
            </w:r>
          </w:p>
          <w:p w14:paraId="767CBE4B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мероприятия проектной активности направлены на профилактику безнадзорности детей, правонарушений и преступности несовершеннолетних;</w:t>
            </w:r>
          </w:p>
          <w:p w14:paraId="2A9D4ADE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 xml:space="preserve">- в мероприятиях проектной активности принимают участие несовершеннолетние, состоящие </w:t>
            </w:r>
            <w:r w:rsidRPr="00B129F4">
              <w:rPr>
                <w:color w:val="000000" w:themeColor="text1"/>
                <w:sz w:val="28"/>
                <w:szCs w:val="28"/>
              </w:rPr>
              <w:br/>
            </w:r>
            <w:r w:rsidRPr="00B129F4">
              <w:rPr>
                <w:color w:val="000000" w:themeColor="text1"/>
                <w:sz w:val="28"/>
                <w:szCs w:val="28"/>
              </w:rPr>
              <w:lastRenderedPageBreak/>
              <w:t>на различных видах профилактических учетов;</w:t>
            </w:r>
          </w:p>
          <w:p w14:paraId="6F4DF7CB" w14:textId="77777777" w:rsidR="00E26930" w:rsidRPr="00B129F4" w:rsidRDefault="00E26930" w:rsidP="00706951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9F4">
              <w:rPr>
                <w:color w:val="000000" w:themeColor="text1"/>
                <w:sz w:val="28"/>
                <w:szCs w:val="28"/>
              </w:rPr>
              <w:t>- в мероприятиях задействованы волонтеры.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1C16" w14:textId="77777777" w:rsidR="00E26930" w:rsidRPr="00616F02" w:rsidRDefault="00E26930" w:rsidP="00706951">
            <w:pPr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lastRenderedPageBreak/>
              <w:t>Всплывающий список</w:t>
            </w:r>
          </w:p>
        </w:tc>
      </w:tr>
    </w:tbl>
    <w:p w14:paraId="378D4E43" w14:textId="77777777" w:rsidR="00E26930" w:rsidRPr="00616F02" w:rsidRDefault="00E26930" w:rsidP="00E269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003CBA" w14:textId="77777777" w:rsidR="00E26930" w:rsidRPr="00616F02" w:rsidRDefault="00E26930" w:rsidP="00E2693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>Разделы заявки, отмеченные звездочкой</w:t>
      </w:r>
      <w:proofErr w:type="gramStart"/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(*), </w:t>
      </w:r>
      <w:proofErr w:type="gramEnd"/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 к заполнению. </w:t>
      </w:r>
    </w:p>
    <w:p w14:paraId="7B2683FB" w14:textId="77777777" w:rsidR="00E26930" w:rsidRPr="00616F02" w:rsidRDefault="00E26930" w:rsidP="00E269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C4C4557" w14:textId="77777777" w:rsidR="00E26930" w:rsidRPr="00616F02" w:rsidRDefault="00E26930" w:rsidP="00E26930">
      <w:pPr>
        <w:spacing w:after="0" w:line="360" w:lineRule="exact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0CD6C7" w14:textId="77777777" w:rsidR="00E26930" w:rsidRPr="00616F02" w:rsidRDefault="00E26930" w:rsidP="00E269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14:paraId="58983E4C" w14:textId="77777777" w:rsidR="00E26930" w:rsidRPr="00616F02" w:rsidRDefault="00E26930" w:rsidP="00E269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заявки на грант Общероссийского </w:t>
      </w:r>
      <w:proofErr w:type="gramStart"/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общественного-государственного</w:t>
      </w:r>
      <w:proofErr w:type="gramEnd"/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движения детей и молодежи «Движение первых»</w:t>
      </w:r>
    </w:p>
    <w:p w14:paraId="639AD7AD" w14:textId="77777777" w:rsidR="00E26930" w:rsidRPr="00616F02" w:rsidRDefault="00E26930" w:rsidP="00E269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(заполняется интерактивно на едином портале)</w:t>
      </w:r>
    </w:p>
    <w:p w14:paraId="46510188" w14:textId="77777777" w:rsidR="00E26930" w:rsidRPr="00616F02" w:rsidRDefault="00E26930" w:rsidP="00E26930">
      <w:pPr>
        <w:spacing w:after="0" w:line="360" w:lineRule="exact"/>
        <w:ind w:left="4536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CB497A6" w14:textId="77777777" w:rsidR="00E26930" w:rsidRPr="00616F02" w:rsidRDefault="00E26930" w:rsidP="00E26930">
      <w:pPr>
        <w:shd w:val="clear" w:color="auto" w:fill="FFFFFF"/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1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«Бюджет»</w:t>
      </w:r>
      <w:r w:rsidRPr="00616F0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*</w:t>
      </w:r>
    </w:p>
    <w:p w14:paraId="272A7B98" w14:textId="77777777" w:rsidR="00E26930" w:rsidRPr="00616F02" w:rsidRDefault="00E26930" w:rsidP="00E26930">
      <w:pPr>
        <w:shd w:val="clear" w:color="auto" w:fill="FFFFFF"/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2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E26930" w:rsidRPr="00616F02" w14:paraId="222FEB36" w14:textId="77777777" w:rsidTr="00706951">
        <w:trPr>
          <w:trHeight w:val="20"/>
        </w:trPr>
        <w:tc>
          <w:tcPr>
            <w:tcW w:w="9923" w:type="dxa"/>
            <w:gridSpan w:val="7"/>
          </w:tcPr>
          <w:p w14:paraId="23D44A37" w14:textId="77777777" w:rsidR="00E26930" w:rsidRPr="00616F02" w:rsidRDefault="00E26930" w:rsidP="00706951">
            <w:pPr>
              <w:pStyle w:val="a3"/>
              <w:numPr>
                <w:ilvl w:val="0"/>
                <w:numId w:val="15"/>
              </w:numPr>
              <w:tabs>
                <w:tab w:val="left" w:pos="360"/>
              </w:tabs>
              <w:spacing w:line="276" w:lineRule="auto"/>
              <w:ind w:left="164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6F02">
              <w:rPr>
                <w:b/>
                <w:color w:val="000000" w:themeColor="text1"/>
                <w:sz w:val="28"/>
                <w:szCs w:val="28"/>
              </w:rPr>
              <w:t>Закупка работ и услуг</w:t>
            </w:r>
          </w:p>
        </w:tc>
      </w:tr>
      <w:tr w:rsidR="00E26930" w:rsidRPr="00616F02" w14:paraId="223F06EC" w14:textId="77777777" w:rsidTr="00706951">
        <w:trPr>
          <w:trHeight w:val="20"/>
        </w:trPr>
        <w:tc>
          <w:tcPr>
            <w:tcW w:w="1417" w:type="dxa"/>
          </w:tcPr>
          <w:p w14:paraId="235F382E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</w:tcPr>
          <w:p w14:paraId="16FB1415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Стоимость единицы</w:t>
            </w:r>
          </w:p>
        </w:tc>
        <w:tc>
          <w:tcPr>
            <w:tcW w:w="1417" w:type="dxa"/>
          </w:tcPr>
          <w:p w14:paraId="393E152A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Количество единиц</w:t>
            </w:r>
          </w:p>
        </w:tc>
        <w:tc>
          <w:tcPr>
            <w:tcW w:w="1418" w:type="dxa"/>
          </w:tcPr>
          <w:p w14:paraId="1DBEB431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Привлечённые средства, руб.</w:t>
            </w:r>
          </w:p>
        </w:tc>
        <w:tc>
          <w:tcPr>
            <w:tcW w:w="1417" w:type="dxa"/>
          </w:tcPr>
          <w:p w14:paraId="38137DAA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Собственные средства, руб.</w:t>
            </w:r>
          </w:p>
        </w:tc>
        <w:tc>
          <w:tcPr>
            <w:tcW w:w="1418" w:type="dxa"/>
          </w:tcPr>
          <w:p w14:paraId="5EC8AFA2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Запрашиваемая сумма, руб.</w:t>
            </w:r>
          </w:p>
        </w:tc>
        <w:tc>
          <w:tcPr>
            <w:tcW w:w="1418" w:type="dxa"/>
          </w:tcPr>
          <w:p w14:paraId="5406C1A0" w14:textId="77777777" w:rsidR="00E26930" w:rsidRPr="00616F02" w:rsidRDefault="00E26930" w:rsidP="00706951">
            <w:pPr>
              <w:tabs>
                <w:tab w:val="left" w:pos="164"/>
              </w:tabs>
              <w:spacing w:line="276" w:lineRule="auto"/>
              <w:ind w:left="-1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Комментарий</w:t>
            </w:r>
          </w:p>
        </w:tc>
      </w:tr>
      <w:tr w:rsidR="00E26930" w:rsidRPr="00616F02" w14:paraId="18A6E8C8" w14:textId="77777777" w:rsidTr="00706951">
        <w:trPr>
          <w:trHeight w:val="20"/>
        </w:trPr>
        <w:tc>
          <w:tcPr>
            <w:tcW w:w="1417" w:type="dxa"/>
          </w:tcPr>
          <w:p w14:paraId="66F93F82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064BC7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95B3D6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20E878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831844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46A5EC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581192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433C3681" w14:textId="77777777" w:rsidTr="00706951">
        <w:trPr>
          <w:trHeight w:val="20"/>
        </w:trPr>
        <w:tc>
          <w:tcPr>
            <w:tcW w:w="1417" w:type="dxa"/>
          </w:tcPr>
          <w:p w14:paraId="563CF2DB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3DB038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9E4D6E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0D3CD1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E2FF2E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647F13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6BBCF0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038D6400" w14:textId="77777777" w:rsidTr="00706951">
        <w:trPr>
          <w:trHeight w:val="20"/>
        </w:trPr>
        <w:tc>
          <w:tcPr>
            <w:tcW w:w="1417" w:type="dxa"/>
          </w:tcPr>
          <w:p w14:paraId="7803BB3E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332532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26C9C1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16BBBE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2D3E90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C612A6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C63934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-16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1842BAB9" w14:textId="77777777" w:rsidTr="00706951">
        <w:trPr>
          <w:trHeight w:val="20"/>
        </w:trPr>
        <w:tc>
          <w:tcPr>
            <w:tcW w:w="9923" w:type="dxa"/>
            <w:gridSpan w:val="7"/>
          </w:tcPr>
          <w:p w14:paraId="6241FAE3" w14:textId="77777777" w:rsidR="00E26930" w:rsidRPr="00616F02" w:rsidRDefault="00E26930" w:rsidP="00706951">
            <w:pPr>
              <w:pStyle w:val="a3"/>
              <w:numPr>
                <w:ilvl w:val="0"/>
                <w:numId w:val="15"/>
              </w:numPr>
              <w:tabs>
                <w:tab w:val="left" w:pos="360"/>
              </w:tabs>
              <w:spacing w:line="276" w:lineRule="auto"/>
              <w:ind w:left="164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6F02">
              <w:rPr>
                <w:b/>
                <w:color w:val="000000" w:themeColor="text1"/>
                <w:sz w:val="28"/>
                <w:szCs w:val="28"/>
              </w:rPr>
              <w:t>Закупка непроизводственных активов, нематериальных активов, материальных запасов и основных средств</w:t>
            </w:r>
          </w:p>
        </w:tc>
      </w:tr>
      <w:tr w:rsidR="00E26930" w:rsidRPr="00616F02" w14:paraId="6C4C3B60" w14:textId="77777777" w:rsidTr="00706951">
        <w:trPr>
          <w:trHeight w:val="20"/>
        </w:trPr>
        <w:tc>
          <w:tcPr>
            <w:tcW w:w="1417" w:type="dxa"/>
          </w:tcPr>
          <w:p w14:paraId="53020008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</w:tcPr>
          <w:p w14:paraId="0EC80EEC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Стоимость единицы</w:t>
            </w:r>
          </w:p>
        </w:tc>
        <w:tc>
          <w:tcPr>
            <w:tcW w:w="1417" w:type="dxa"/>
          </w:tcPr>
          <w:p w14:paraId="2BF1294F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Количество единиц</w:t>
            </w:r>
          </w:p>
        </w:tc>
        <w:tc>
          <w:tcPr>
            <w:tcW w:w="1418" w:type="dxa"/>
          </w:tcPr>
          <w:p w14:paraId="5DCA90AB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Привлечённые средства, руб.</w:t>
            </w:r>
          </w:p>
        </w:tc>
        <w:tc>
          <w:tcPr>
            <w:tcW w:w="1417" w:type="dxa"/>
          </w:tcPr>
          <w:p w14:paraId="3F1CC936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Собственные средства, руб.</w:t>
            </w:r>
          </w:p>
        </w:tc>
        <w:tc>
          <w:tcPr>
            <w:tcW w:w="1418" w:type="dxa"/>
          </w:tcPr>
          <w:p w14:paraId="4E5FF555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Запрашиваемая сумма, руб.</w:t>
            </w:r>
          </w:p>
        </w:tc>
        <w:tc>
          <w:tcPr>
            <w:tcW w:w="1418" w:type="dxa"/>
          </w:tcPr>
          <w:p w14:paraId="52539A1D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Комментарий</w:t>
            </w:r>
          </w:p>
        </w:tc>
      </w:tr>
      <w:tr w:rsidR="00E26930" w:rsidRPr="00616F02" w14:paraId="407DD8C2" w14:textId="77777777" w:rsidTr="00706951">
        <w:trPr>
          <w:trHeight w:val="20"/>
        </w:trPr>
        <w:tc>
          <w:tcPr>
            <w:tcW w:w="1417" w:type="dxa"/>
          </w:tcPr>
          <w:p w14:paraId="438EC0D8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88F8C2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BBFF98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49513F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BEAE5B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33DC69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9B6BA8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6978D0F0" w14:textId="77777777" w:rsidTr="00706951">
        <w:trPr>
          <w:trHeight w:val="20"/>
        </w:trPr>
        <w:tc>
          <w:tcPr>
            <w:tcW w:w="1417" w:type="dxa"/>
          </w:tcPr>
          <w:p w14:paraId="36F16451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A24918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DB1D79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06792E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63CBD3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8F5011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FF8407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14EC4038" w14:textId="77777777" w:rsidTr="00706951">
        <w:trPr>
          <w:trHeight w:val="20"/>
        </w:trPr>
        <w:tc>
          <w:tcPr>
            <w:tcW w:w="1417" w:type="dxa"/>
          </w:tcPr>
          <w:p w14:paraId="5AF48391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683F98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5C95F7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F2065D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EAEB42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503C22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1FD99D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5294407E" w14:textId="77777777" w:rsidTr="00706951">
        <w:trPr>
          <w:trHeight w:val="20"/>
        </w:trPr>
        <w:tc>
          <w:tcPr>
            <w:tcW w:w="1417" w:type="dxa"/>
          </w:tcPr>
          <w:p w14:paraId="46685233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264EA9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484F4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D837E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FA668B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3CC061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AD39EF" w14:textId="77777777" w:rsidR="00E26930" w:rsidRPr="00616F02" w:rsidRDefault="00E26930" w:rsidP="00706951">
            <w:pPr>
              <w:tabs>
                <w:tab w:val="left" w:pos="360"/>
              </w:tabs>
              <w:spacing w:line="276" w:lineRule="auto"/>
              <w:ind w:left="164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365E18D6" w14:textId="77777777" w:rsidTr="00706951">
        <w:trPr>
          <w:trHeight w:val="20"/>
        </w:trPr>
        <w:tc>
          <w:tcPr>
            <w:tcW w:w="9923" w:type="dxa"/>
            <w:gridSpan w:val="7"/>
          </w:tcPr>
          <w:p w14:paraId="1C7B043B" w14:textId="77777777" w:rsidR="00E26930" w:rsidRPr="00616F02" w:rsidRDefault="00E26930" w:rsidP="00706951">
            <w:pPr>
              <w:pStyle w:val="a3"/>
              <w:numPr>
                <w:ilvl w:val="0"/>
                <w:numId w:val="15"/>
              </w:numPr>
              <w:tabs>
                <w:tab w:val="left" w:pos="360"/>
              </w:tabs>
              <w:spacing w:line="276" w:lineRule="auto"/>
              <w:ind w:left="164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6F02">
              <w:rPr>
                <w:b/>
                <w:color w:val="000000" w:themeColor="text1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</w:tr>
      <w:tr w:rsidR="00E26930" w:rsidRPr="00616F02" w14:paraId="31CF22E1" w14:textId="77777777" w:rsidTr="00706951">
        <w:trPr>
          <w:trHeight w:val="20"/>
        </w:trPr>
        <w:tc>
          <w:tcPr>
            <w:tcW w:w="1417" w:type="dxa"/>
          </w:tcPr>
          <w:p w14:paraId="52EB9592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</w:tcPr>
          <w:p w14:paraId="32D5D4FC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Стоимость единицы</w:t>
            </w:r>
          </w:p>
        </w:tc>
        <w:tc>
          <w:tcPr>
            <w:tcW w:w="1417" w:type="dxa"/>
          </w:tcPr>
          <w:p w14:paraId="5058A44F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Количество единиц</w:t>
            </w:r>
          </w:p>
        </w:tc>
        <w:tc>
          <w:tcPr>
            <w:tcW w:w="1418" w:type="dxa"/>
          </w:tcPr>
          <w:p w14:paraId="73A43F97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Привлечённые средства, руб.</w:t>
            </w:r>
          </w:p>
        </w:tc>
        <w:tc>
          <w:tcPr>
            <w:tcW w:w="1417" w:type="dxa"/>
          </w:tcPr>
          <w:p w14:paraId="7F287C56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Собственные средства, руб.</w:t>
            </w:r>
          </w:p>
        </w:tc>
        <w:tc>
          <w:tcPr>
            <w:tcW w:w="1418" w:type="dxa"/>
          </w:tcPr>
          <w:p w14:paraId="4F36F271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Запрашиваемая сумма, руб.</w:t>
            </w:r>
          </w:p>
        </w:tc>
        <w:tc>
          <w:tcPr>
            <w:tcW w:w="1418" w:type="dxa"/>
          </w:tcPr>
          <w:p w14:paraId="09FFB4FE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16F02">
              <w:rPr>
                <w:color w:val="000000" w:themeColor="text1"/>
                <w:sz w:val="28"/>
                <w:szCs w:val="28"/>
              </w:rPr>
              <w:t>Комментарий</w:t>
            </w:r>
          </w:p>
        </w:tc>
      </w:tr>
      <w:tr w:rsidR="00E26930" w:rsidRPr="00616F02" w14:paraId="6D066B50" w14:textId="77777777" w:rsidTr="00706951">
        <w:trPr>
          <w:trHeight w:val="20"/>
        </w:trPr>
        <w:tc>
          <w:tcPr>
            <w:tcW w:w="1417" w:type="dxa"/>
          </w:tcPr>
          <w:p w14:paraId="7279EAD3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329FBB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26A52C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B5376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DDC4D5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D51FF5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37C827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70B48521" w14:textId="77777777" w:rsidTr="00706951">
        <w:trPr>
          <w:trHeight w:val="20"/>
        </w:trPr>
        <w:tc>
          <w:tcPr>
            <w:tcW w:w="1417" w:type="dxa"/>
          </w:tcPr>
          <w:p w14:paraId="2A4FD2AD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51FF01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B0A022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FBF8DE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871F30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C4334D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F0FA07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E26930" w:rsidRPr="00616F02" w14:paraId="12DDA6BF" w14:textId="77777777" w:rsidTr="00706951">
        <w:trPr>
          <w:trHeight w:val="20"/>
        </w:trPr>
        <w:tc>
          <w:tcPr>
            <w:tcW w:w="1417" w:type="dxa"/>
          </w:tcPr>
          <w:p w14:paraId="586431BB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D4BEC2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A6DA8F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1BA817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0C7C35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5CEDB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DD539E" w14:textId="77777777" w:rsidR="00E26930" w:rsidRPr="00616F02" w:rsidRDefault="00E26930" w:rsidP="00706951">
            <w:pPr>
              <w:tabs>
                <w:tab w:val="left" w:pos="709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C52B8C3" w14:textId="77777777" w:rsidR="00E26930" w:rsidRPr="00616F02" w:rsidRDefault="00E26930" w:rsidP="00E26930">
      <w:pPr>
        <w:shd w:val="clear" w:color="auto" w:fill="FFFFFF"/>
        <w:spacing w:after="0" w:line="276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706B3" w14:textId="77777777" w:rsidR="00E26930" w:rsidRPr="00616F02" w:rsidRDefault="00E26930" w:rsidP="00E2693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Дополнительные документы, подтверждающие привлечённые средства и собственные средства</w:t>
      </w:r>
    </w:p>
    <w:p w14:paraId="1318F685" w14:textId="77777777" w:rsidR="00E26930" w:rsidRPr="00616F02" w:rsidRDefault="00E26930" w:rsidP="00E26930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5F899" w14:textId="77777777" w:rsidR="00E26930" w:rsidRPr="00616F02" w:rsidRDefault="00E26930" w:rsidP="00E26930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Сумма запрашиваемого гранта, руб./%</w:t>
      </w:r>
    </w:p>
    <w:p w14:paraId="430EECD5" w14:textId="77777777" w:rsidR="00E26930" w:rsidRPr="00616F02" w:rsidRDefault="00E26930" w:rsidP="00E26930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>Сумма привлечённых средств, руб./%</w:t>
      </w:r>
    </w:p>
    <w:p w14:paraId="2EA08CC2" w14:textId="77777777" w:rsidR="00E26930" w:rsidRPr="00616F02" w:rsidRDefault="00E26930" w:rsidP="00E2693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 средства, руб./%</w:t>
      </w:r>
    </w:p>
    <w:p w14:paraId="6044BF19" w14:textId="77777777" w:rsidR="00E26930" w:rsidRPr="00616F02" w:rsidRDefault="00E26930" w:rsidP="00E26930">
      <w:p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>Итого бюджет проектной активности</w:t>
      </w:r>
    </w:p>
    <w:p w14:paraId="48640D01" w14:textId="77777777" w:rsidR="00E26930" w:rsidRPr="00616F02" w:rsidRDefault="00E26930" w:rsidP="00E26930">
      <w:p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3C0EC" w14:textId="77777777" w:rsidR="00E26930" w:rsidRPr="00616F02" w:rsidRDefault="00E26930" w:rsidP="00E26930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>Разделы заявки, отмеченные звездочкой</w:t>
      </w:r>
      <w:proofErr w:type="gramStart"/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(*), </w:t>
      </w:r>
      <w:proofErr w:type="gramEnd"/>
      <w:r w:rsidRPr="0061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 к заполнению. </w:t>
      </w:r>
    </w:p>
    <w:sectPr w:rsidR="00E26930" w:rsidRPr="0061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8ECA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D0505"/>
    <w:multiLevelType w:val="multilevel"/>
    <w:tmpl w:val="AB36AD8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6412D7D"/>
    <w:multiLevelType w:val="hybridMultilevel"/>
    <w:tmpl w:val="B12675C6"/>
    <w:lvl w:ilvl="0" w:tplc="322AF8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420C9"/>
    <w:multiLevelType w:val="hybridMultilevel"/>
    <w:tmpl w:val="0A104F16"/>
    <w:lvl w:ilvl="0" w:tplc="F36AC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2961EF"/>
    <w:multiLevelType w:val="hybridMultilevel"/>
    <w:tmpl w:val="96D029A6"/>
    <w:lvl w:ilvl="0" w:tplc="C68ECAD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2E7CEC"/>
    <w:multiLevelType w:val="hybridMultilevel"/>
    <w:tmpl w:val="68142FD4"/>
    <w:lvl w:ilvl="0" w:tplc="C68ECAD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4F5626"/>
    <w:multiLevelType w:val="hybridMultilevel"/>
    <w:tmpl w:val="65749BEA"/>
    <w:lvl w:ilvl="0" w:tplc="A7B65D52">
      <w:start w:val="1"/>
      <w:numFmt w:val="decimal"/>
      <w:lvlText w:val="%1."/>
      <w:lvlJc w:val="left"/>
      <w:pPr>
        <w:ind w:left="234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2EA65A58"/>
    <w:multiLevelType w:val="multilevel"/>
    <w:tmpl w:val="93C0CF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E41078"/>
    <w:multiLevelType w:val="hybridMultilevel"/>
    <w:tmpl w:val="BC92B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B6D84"/>
    <w:multiLevelType w:val="multilevel"/>
    <w:tmpl w:val="DD5832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352A4577"/>
    <w:multiLevelType w:val="hybridMultilevel"/>
    <w:tmpl w:val="D4A2E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52145"/>
    <w:multiLevelType w:val="hybridMultilevel"/>
    <w:tmpl w:val="5476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655EB"/>
    <w:multiLevelType w:val="hybridMultilevel"/>
    <w:tmpl w:val="C984871A"/>
    <w:lvl w:ilvl="0" w:tplc="322AF8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4462E"/>
    <w:multiLevelType w:val="multilevel"/>
    <w:tmpl w:val="BBFAD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25A3DD5"/>
    <w:multiLevelType w:val="hybridMultilevel"/>
    <w:tmpl w:val="F54C1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279BC"/>
    <w:multiLevelType w:val="multilevel"/>
    <w:tmpl w:val="EC46B8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4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4655B7A"/>
    <w:multiLevelType w:val="hybridMultilevel"/>
    <w:tmpl w:val="17B4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235BC"/>
    <w:multiLevelType w:val="hybridMultilevel"/>
    <w:tmpl w:val="52420832"/>
    <w:lvl w:ilvl="0" w:tplc="F36AC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4948FC"/>
    <w:multiLevelType w:val="multilevel"/>
    <w:tmpl w:val="56EAC12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A6762EB"/>
    <w:multiLevelType w:val="hybridMultilevel"/>
    <w:tmpl w:val="27E6FE0E"/>
    <w:lvl w:ilvl="0" w:tplc="F36ACA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954118"/>
    <w:multiLevelType w:val="hybridMultilevel"/>
    <w:tmpl w:val="FE186CF6"/>
    <w:lvl w:ilvl="0" w:tplc="F36ACA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65615C"/>
    <w:multiLevelType w:val="hybridMultilevel"/>
    <w:tmpl w:val="A950EE66"/>
    <w:lvl w:ilvl="0" w:tplc="322AF8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C53A23"/>
    <w:multiLevelType w:val="multilevel"/>
    <w:tmpl w:val="2EBC54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bullet"/>
      <w:lvlText w:val="‒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4C105EB"/>
    <w:multiLevelType w:val="hybridMultilevel"/>
    <w:tmpl w:val="72D49D16"/>
    <w:lvl w:ilvl="0" w:tplc="322AF8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280E50"/>
    <w:multiLevelType w:val="multilevel"/>
    <w:tmpl w:val="7BC6FA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8277DDE"/>
    <w:multiLevelType w:val="hybridMultilevel"/>
    <w:tmpl w:val="FBEAD8A6"/>
    <w:lvl w:ilvl="0" w:tplc="EC2CD4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8EC00B7"/>
    <w:multiLevelType w:val="hybridMultilevel"/>
    <w:tmpl w:val="1ABE613C"/>
    <w:lvl w:ilvl="0" w:tplc="322AF8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9D30E0"/>
    <w:multiLevelType w:val="hybridMultilevel"/>
    <w:tmpl w:val="139E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80627"/>
    <w:multiLevelType w:val="hybridMultilevel"/>
    <w:tmpl w:val="BC92B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A7A14"/>
    <w:multiLevelType w:val="hybridMultilevel"/>
    <w:tmpl w:val="3D264BE2"/>
    <w:lvl w:ilvl="0" w:tplc="F36A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00125"/>
    <w:multiLevelType w:val="hybridMultilevel"/>
    <w:tmpl w:val="F54C1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4"/>
  </w:num>
  <w:num w:numId="5">
    <w:abstractNumId w:val="1"/>
  </w:num>
  <w:num w:numId="6">
    <w:abstractNumId w:val="23"/>
  </w:num>
  <w:num w:numId="7">
    <w:abstractNumId w:val="2"/>
  </w:num>
  <w:num w:numId="8">
    <w:abstractNumId w:val="9"/>
  </w:num>
  <w:num w:numId="9">
    <w:abstractNumId w:val="18"/>
  </w:num>
  <w:num w:numId="10">
    <w:abstractNumId w:val="22"/>
  </w:num>
  <w:num w:numId="11">
    <w:abstractNumId w:val="26"/>
  </w:num>
  <w:num w:numId="12">
    <w:abstractNumId w:val="21"/>
  </w:num>
  <w:num w:numId="13">
    <w:abstractNumId w:val="12"/>
  </w:num>
  <w:num w:numId="14">
    <w:abstractNumId w:val="25"/>
  </w:num>
  <w:num w:numId="15">
    <w:abstractNumId w:val="16"/>
  </w:num>
  <w:num w:numId="16">
    <w:abstractNumId w:val="20"/>
  </w:num>
  <w:num w:numId="17">
    <w:abstractNumId w:val="19"/>
  </w:num>
  <w:num w:numId="18">
    <w:abstractNumId w:val="17"/>
  </w:num>
  <w:num w:numId="19">
    <w:abstractNumId w:val="15"/>
  </w:num>
  <w:num w:numId="20">
    <w:abstractNumId w:val="3"/>
  </w:num>
  <w:num w:numId="21">
    <w:abstractNumId w:val="10"/>
  </w:num>
  <w:num w:numId="22">
    <w:abstractNumId w:val="29"/>
  </w:num>
  <w:num w:numId="2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numFmt w:val="decimal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30"/>
  </w:num>
  <w:num w:numId="28">
    <w:abstractNumId w:val="14"/>
  </w:num>
  <w:num w:numId="29">
    <w:abstractNumId w:val="28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11"/>
    <w:rsid w:val="000E0622"/>
    <w:rsid w:val="00141C5A"/>
    <w:rsid w:val="001628AB"/>
    <w:rsid w:val="001738D7"/>
    <w:rsid w:val="001A0CBD"/>
    <w:rsid w:val="001B4A3C"/>
    <w:rsid w:val="00254217"/>
    <w:rsid w:val="00256F8D"/>
    <w:rsid w:val="002E38C7"/>
    <w:rsid w:val="00326011"/>
    <w:rsid w:val="00327EBA"/>
    <w:rsid w:val="00330E9E"/>
    <w:rsid w:val="00340752"/>
    <w:rsid w:val="00353F01"/>
    <w:rsid w:val="00367732"/>
    <w:rsid w:val="00373236"/>
    <w:rsid w:val="003952ED"/>
    <w:rsid w:val="003B66C5"/>
    <w:rsid w:val="003F46B5"/>
    <w:rsid w:val="00405F71"/>
    <w:rsid w:val="00493294"/>
    <w:rsid w:val="004A5BCD"/>
    <w:rsid w:val="004C03FE"/>
    <w:rsid w:val="004D06EE"/>
    <w:rsid w:val="00525ACF"/>
    <w:rsid w:val="00562654"/>
    <w:rsid w:val="005649D2"/>
    <w:rsid w:val="005972E9"/>
    <w:rsid w:val="00602B09"/>
    <w:rsid w:val="006424EB"/>
    <w:rsid w:val="0067275D"/>
    <w:rsid w:val="006C3815"/>
    <w:rsid w:val="006F266B"/>
    <w:rsid w:val="00706951"/>
    <w:rsid w:val="0072248D"/>
    <w:rsid w:val="00744230"/>
    <w:rsid w:val="00757670"/>
    <w:rsid w:val="007770D6"/>
    <w:rsid w:val="00786834"/>
    <w:rsid w:val="00793C71"/>
    <w:rsid w:val="007959DF"/>
    <w:rsid w:val="007D26D2"/>
    <w:rsid w:val="008862C3"/>
    <w:rsid w:val="00886D1E"/>
    <w:rsid w:val="008C7DC0"/>
    <w:rsid w:val="00974C5F"/>
    <w:rsid w:val="009A0CC8"/>
    <w:rsid w:val="009A4145"/>
    <w:rsid w:val="009C34C2"/>
    <w:rsid w:val="00A1492A"/>
    <w:rsid w:val="00A410A3"/>
    <w:rsid w:val="00B129F4"/>
    <w:rsid w:val="00B17D02"/>
    <w:rsid w:val="00B52382"/>
    <w:rsid w:val="00B57CE0"/>
    <w:rsid w:val="00B856A2"/>
    <w:rsid w:val="00B8712F"/>
    <w:rsid w:val="00B9383B"/>
    <w:rsid w:val="00B971F8"/>
    <w:rsid w:val="00BA3B4C"/>
    <w:rsid w:val="00BF78A8"/>
    <w:rsid w:val="00C26356"/>
    <w:rsid w:val="00C70A10"/>
    <w:rsid w:val="00C854F3"/>
    <w:rsid w:val="00CC5304"/>
    <w:rsid w:val="00CC5BAF"/>
    <w:rsid w:val="00D27ECE"/>
    <w:rsid w:val="00D45F1F"/>
    <w:rsid w:val="00D6606A"/>
    <w:rsid w:val="00D77E4E"/>
    <w:rsid w:val="00DA2BAA"/>
    <w:rsid w:val="00DB071A"/>
    <w:rsid w:val="00DD46C5"/>
    <w:rsid w:val="00DD6DC2"/>
    <w:rsid w:val="00DE1634"/>
    <w:rsid w:val="00DE1B82"/>
    <w:rsid w:val="00E1116E"/>
    <w:rsid w:val="00E26930"/>
    <w:rsid w:val="00E538CF"/>
    <w:rsid w:val="00E5420E"/>
    <w:rsid w:val="00ED4A06"/>
    <w:rsid w:val="00EE0813"/>
    <w:rsid w:val="00F22C65"/>
    <w:rsid w:val="00F3142E"/>
    <w:rsid w:val="00F90AC5"/>
    <w:rsid w:val="00FC26CF"/>
    <w:rsid w:val="00FC5E26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A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30"/>
  </w:style>
  <w:style w:type="paragraph" w:styleId="1">
    <w:name w:val="heading 1"/>
    <w:basedOn w:val="a"/>
    <w:next w:val="a"/>
    <w:link w:val="10"/>
    <w:uiPriority w:val="9"/>
    <w:qFormat/>
    <w:rsid w:val="00E2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6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93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6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69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Варианты ответов,Num Bullet 1,Bullet Number,Индексы,it_List1,Светлый список - Акцент 51,Абзац2,Абзац 2,Bullet List,FooterText,numbered,Paragraphe de liste1,lp1"/>
    <w:basedOn w:val="a"/>
    <w:link w:val="a4"/>
    <w:uiPriority w:val="34"/>
    <w:qFormat/>
    <w:rsid w:val="00E269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93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6930"/>
    <w:rPr>
      <w:color w:val="605E5C"/>
      <w:shd w:val="clear" w:color="auto" w:fill="E1DFDD"/>
    </w:rPr>
  </w:style>
  <w:style w:type="character" w:customStyle="1" w:styleId="a4">
    <w:name w:val="Абзац списка Знак"/>
    <w:aliases w:val="Варианты ответов Знак,Num Bullet 1 Знак,Bullet Number Знак,Индексы Знак,it_List1 Знак,Светлый список - Акцент 51 Знак,Абзац2 Знак,Абзац 2 Знак,Bullet List Знак,FooterText Знак,numbered Знак,Paragraphe de liste1 Знак,lp1 Знак"/>
    <w:link w:val="a3"/>
    <w:uiPriority w:val="34"/>
    <w:qFormat/>
    <w:rsid w:val="00E26930"/>
  </w:style>
  <w:style w:type="paragraph" w:customStyle="1" w:styleId="a6">
    <w:name w:val="нлк ”–’”‰’”Ћ"/>
    <w:basedOn w:val="a"/>
    <w:uiPriority w:val="99"/>
    <w:rsid w:val="00E2693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6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rsid w:val="00E26930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2693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table" w:styleId="a9">
    <w:name w:val="Table Grid"/>
    <w:basedOn w:val="a1"/>
    <w:uiPriority w:val="39"/>
    <w:rsid w:val="00E26930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single space,footnote text"/>
    <w:basedOn w:val="a"/>
    <w:link w:val="ab"/>
    <w:unhideWhenUsed/>
    <w:rsid w:val="00E2693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single space Знак,footnote text Знак"/>
    <w:basedOn w:val="a0"/>
    <w:link w:val="aa"/>
    <w:rsid w:val="00E26930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6930"/>
    <w:rPr>
      <w:vertAlign w:val="superscript"/>
    </w:rPr>
  </w:style>
  <w:style w:type="character" w:customStyle="1" w:styleId="ad">
    <w:name w:val="Привязка сноски"/>
    <w:rsid w:val="00E26930"/>
    <w:rPr>
      <w:vertAlign w:val="superscript"/>
    </w:rPr>
  </w:style>
  <w:style w:type="character" w:customStyle="1" w:styleId="ae">
    <w:name w:val="Символ сноски"/>
    <w:qFormat/>
    <w:rsid w:val="00E26930"/>
  </w:style>
  <w:style w:type="paragraph" w:styleId="af">
    <w:name w:val="Balloon Text"/>
    <w:basedOn w:val="a"/>
    <w:link w:val="af0"/>
    <w:uiPriority w:val="99"/>
    <w:semiHidden/>
    <w:unhideWhenUsed/>
    <w:rsid w:val="00E2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6930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E26930"/>
    <w:pPr>
      <w:spacing w:after="0" w:line="240" w:lineRule="auto"/>
    </w:pPr>
  </w:style>
  <w:style w:type="character" w:customStyle="1" w:styleId="MYRTEX">
    <w:name w:val="Заголовок_таблицы_MYRTEX Знак"/>
    <w:basedOn w:val="a0"/>
    <w:link w:val="MYRTEX0"/>
    <w:qFormat/>
    <w:rsid w:val="00E26930"/>
    <w:rPr>
      <w:rFonts w:asciiTheme="majorHAnsi" w:eastAsia="Times New Roman" w:hAnsiTheme="majorHAnsi" w:cstheme="majorBidi"/>
      <w:b/>
      <w:bCs/>
      <w:color w:val="000000"/>
      <w:sz w:val="28"/>
      <w:szCs w:val="20"/>
    </w:rPr>
  </w:style>
  <w:style w:type="paragraph" w:customStyle="1" w:styleId="MYRTEX0">
    <w:name w:val="Текст_MYRTEX"/>
    <w:link w:val="MYRTEX"/>
    <w:qFormat/>
    <w:rsid w:val="00E26930"/>
    <w:pPr>
      <w:spacing w:before="240" w:after="0" w:line="360" w:lineRule="auto"/>
      <w:ind w:firstLine="851"/>
      <w:jc w:val="both"/>
    </w:pPr>
    <w:rPr>
      <w:rFonts w:asciiTheme="majorHAnsi" w:eastAsia="Times New Roman" w:hAnsiTheme="majorHAnsi" w:cstheme="majorBidi"/>
      <w:b/>
      <w:bCs/>
      <w:color w:val="000000"/>
      <w:sz w:val="28"/>
      <w:szCs w:val="20"/>
    </w:rPr>
  </w:style>
  <w:style w:type="character" w:styleId="af2">
    <w:name w:val="annotation reference"/>
    <w:basedOn w:val="a0"/>
    <w:uiPriority w:val="99"/>
    <w:semiHidden/>
    <w:unhideWhenUsed/>
    <w:rsid w:val="00E2693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693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693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693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6930"/>
    <w:rPr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E26930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MYRTEX14M">
    <w:name w:val="Н1_MYRTEX_14M"/>
    <w:basedOn w:val="a"/>
    <w:qFormat/>
    <w:rsid w:val="00E26930"/>
    <w:pPr>
      <w:spacing w:before="120" w:after="0" w:line="240" w:lineRule="auto"/>
      <w:ind w:left="142" w:right="170"/>
      <w:contextualSpacing/>
      <w:jc w:val="center"/>
    </w:pPr>
    <w:rPr>
      <w:rFonts w:ascii="Times New Roman" w:eastAsia="Times New Roman" w:hAnsi="Times New Roman" w:cs="Times New Roman"/>
      <w:b/>
      <w:caps/>
      <w:spacing w:val="2"/>
      <w:sz w:val="28"/>
      <w:szCs w:val="28"/>
    </w:rPr>
  </w:style>
  <w:style w:type="character" w:customStyle="1" w:styleId="required-active">
    <w:name w:val="required-active"/>
    <w:basedOn w:val="a0"/>
    <w:rsid w:val="00E26930"/>
  </w:style>
  <w:style w:type="paragraph" w:styleId="af7">
    <w:name w:val="header"/>
    <w:basedOn w:val="a"/>
    <w:link w:val="af8"/>
    <w:uiPriority w:val="99"/>
    <w:unhideWhenUsed/>
    <w:rsid w:val="00E2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26930"/>
  </w:style>
  <w:style w:type="paragraph" w:styleId="af9">
    <w:name w:val="footer"/>
    <w:basedOn w:val="a"/>
    <w:link w:val="afa"/>
    <w:uiPriority w:val="99"/>
    <w:unhideWhenUsed/>
    <w:rsid w:val="00E2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26930"/>
  </w:style>
  <w:style w:type="paragraph" w:styleId="afb">
    <w:name w:val="Normal (Web)"/>
    <w:basedOn w:val="a"/>
    <w:uiPriority w:val="99"/>
    <w:unhideWhenUsed/>
    <w:rsid w:val="00E2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6930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9"/>
    <w:uiPriority w:val="59"/>
    <w:rsid w:val="00E26930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E26930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next w:val="a"/>
    <w:link w:val="afd"/>
    <w:uiPriority w:val="10"/>
    <w:qFormat/>
    <w:rsid w:val="00E26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uiPriority w:val="10"/>
    <w:rsid w:val="00E2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e">
    <w:name w:val="Форма"/>
    <w:basedOn w:val="a"/>
    <w:link w:val="aff"/>
    <w:qFormat/>
    <w:rsid w:val="00E26930"/>
    <w:pPr>
      <w:shd w:val="clear" w:color="auto" w:fill="FFFFFF"/>
      <w:spacing w:after="0" w:line="276" w:lineRule="auto"/>
      <w:ind w:left="4536" w:right="1"/>
      <w:jc w:val="right"/>
    </w:pPr>
    <w:rPr>
      <w:rFonts w:ascii="Times New Roman" w:hAnsi="Times New Roman" w:cs="Times New Roman"/>
      <w:sz w:val="28"/>
      <w:szCs w:val="28"/>
    </w:rPr>
  </w:style>
  <w:style w:type="paragraph" w:styleId="aff0">
    <w:name w:val="No Spacing"/>
    <w:uiPriority w:val="1"/>
    <w:qFormat/>
    <w:rsid w:val="00E26930"/>
    <w:pPr>
      <w:spacing w:after="0" w:line="240" w:lineRule="auto"/>
    </w:pPr>
  </w:style>
  <w:style w:type="character" w:customStyle="1" w:styleId="aff">
    <w:name w:val="Форма Знак"/>
    <w:basedOn w:val="a0"/>
    <w:link w:val="afe"/>
    <w:rsid w:val="00E2693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ff1">
    <w:name w:val="FollowedHyperlink"/>
    <w:basedOn w:val="a0"/>
    <w:uiPriority w:val="99"/>
    <w:semiHidden/>
    <w:unhideWhenUsed/>
    <w:rsid w:val="00E26930"/>
    <w:rPr>
      <w:color w:val="954F72" w:themeColor="followedHyperlink"/>
      <w:u w:val="single"/>
    </w:rPr>
  </w:style>
  <w:style w:type="paragraph" w:customStyle="1" w:styleId="Default">
    <w:name w:val="Default"/>
    <w:rsid w:val="00BF7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30"/>
  </w:style>
  <w:style w:type="paragraph" w:styleId="1">
    <w:name w:val="heading 1"/>
    <w:basedOn w:val="a"/>
    <w:next w:val="a"/>
    <w:link w:val="10"/>
    <w:uiPriority w:val="9"/>
    <w:qFormat/>
    <w:rsid w:val="00E2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6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93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6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69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Варианты ответов,Num Bullet 1,Bullet Number,Индексы,it_List1,Светлый список - Акцент 51,Абзац2,Абзац 2,Bullet List,FooterText,numbered,Paragraphe de liste1,lp1"/>
    <w:basedOn w:val="a"/>
    <w:link w:val="a4"/>
    <w:uiPriority w:val="34"/>
    <w:qFormat/>
    <w:rsid w:val="00E269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93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6930"/>
    <w:rPr>
      <w:color w:val="605E5C"/>
      <w:shd w:val="clear" w:color="auto" w:fill="E1DFDD"/>
    </w:rPr>
  </w:style>
  <w:style w:type="character" w:customStyle="1" w:styleId="a4">
    <w:name w:val="Абзац списка Знак"/>
    <w:aliases w:val="Варианты ответов Знак,Num Bullet 1 Знак,Bullet Number Знак,Индексы Знак,it_List1 Знак,Светлый список - Акцент 51 Знак,Абзац2 Знак,Абзац 2 Знак,Bullet List Знак,FooterText Знак,numbered Знак,Paragraphe de liste1 Знак,lp1 Знак"/>
    <w:link w:val="a3"/>
    <w:uiPriority w:val="34"/>
    <w:qFormat/>
    <w:rsid w:val="00E26930"/>
  </w:style>
  <w:style w:type="paragraph" w:customStyle="1" w:styleId="a6">
    <w:name w:val="нлк ”–’”‰’”Ћ"/>
    <w:basedOn w:val="a"/>
    <w:uiPriority w:val="99"/>
    <w:rsid w:val="00E2693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6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rsid w:val="00E26930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2693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table" w:styleId="a9">
    <w:name w:val="Table Grid"/>
    <w:basedOn w:val="a1"/>
    <w:uiPriority w:val="39"/>
    <w:rsid w:val="00E26930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single space,footnote text"/>
    <w:basedOn w:val="a"/>
    <w:link w:val="ab"/>
    <w:unhideWhenUsed/>
    <w:rsid w:val="00E2693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single space Знак,footnote text Знак"/>
    <w:basedOn w:val="a0"/>
    <w:link w:val="aa"/>
    <w:rsid w:val="00E26930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6930"/>
    <w:rPr>
      <w:vertAlign w:val="superscript"/>
    </w:rPr>
  </w:style>
  <w:style w:type="character" w:customStyle="1" w:styleId="ad">
    <w:name w:val="Привязка сноски"/>
    <w:rsid w:val="00E26930"/>
    <w:rPr>
      <w:vertAlign w:val="superscript"/>
    </w:rPr>
  </w:style>
  <w:style w:type="character" w:customStyle="1" w:styleId="ae">
    <w:name w:val="Символ сноски"/>
    <w:qFormat/>
    <w:rsid w:val="00E26930"/>
  </w:style>
  <w:style w:type="paragraph" w:styleId="af">
    <w:name w:val="Balloon Text"/>
    <w:basedOn w:val="a"/>
    <w:link w:val="af0"/>
    <w:uiPriority w:val="99"/>
    <w:semiHidden/>
    <w:unhideWhenUsed/>
    <w:rsid w:val="00E2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6930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E26930"/>
    <w:pPr>
      <w:spacing w:after="0" w:line="240" w:lineRule="auto"/>
    </w:pPr>
  </w:style>
  <w:style w:type="character" w:customStyle="1" w:styleId="MYRTEX">
    <w:name w:val="Заголовок_таблицы_MYRTEX Знак"/>
    <w:basedOn w:val="a0"/>
    <w:link w:val="MYRTEX0"/>
    <w:qFormat/>
    <w:rsid w:val="00E26930"/>
    <w:rPr>
      <w:rFonts w:asciiTheme="majorHAnsi" w:eastAsia="Times New Roman" w:hAnsiTheme="majorHAnsi" w:cstheme="majorBidi"/>
      <w:b/>
      <w:bCs/>
      <w:color w:val="000000"/>
      <w:sz w:val="28"/>
      <w:szCs w:val="20"/>
    </w:rPr>
  </w:style>
  <w:style w:type="paragraph" w:customStyle="1" w:styleId="MYRTEX0">
    <w:name w:val="Текст_MYRTEX"/>
    <w:link w:val="MYRTEX"/>
    <w:qFormat/>
    <w:rsid w:val="00E26930"/>
    <w:pPr>
      <w:spacing w:before="240" w:after="0" w:line="360" w:lineRule="auto"/>
      <w:ind w:firstLine="851"/>
      <w:jc w:val="both"/>
    </w:pPr>
    <w:rPr>
      <w:rFonts w:asciiTheme="majorHAnsi" w:eastAsia="Times New Roman" w:hAnsiTheme="majorHAnsi" w:cstheme="majorBidi"/>
      <w:b/>
      <w:bCs/>
      <w:color w:val="000000"/>
      <w:sz w:val="28"/>
      <w:szCs w:val="20"/>
    </w:rPr>
  </w:style>
  <w:style w:type="character" w:styleId="af2">
    <w:name w:val="annotation reference"/>
    <w:basedOn w:val="a0"/>
    <w:uiPriority w:val="99"/>
    <w:semiHidden/>
    <w:unhideWhenUsed/>
    <w:rsid w:val="00E2693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693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693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693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6930"/>
    <w:rPr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E26930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MYRTEX14M">
    <w:name w:val="Н1_MYRTEX_14M"/>
    <w:basedOn w:val="a"/>
    <w:qFormat/>
    <w:rsid w:val="00E26930"/>
    <w:pPr>
      <w:spacing w:before="120" w:after="0" w:line="240" w:lineRule="auto"/>
      <w:ind w:left="142" w:right="170"/>
      <w:contextualSpacing/>
      <w:jc w:val="center"/>
    </w:pPr>
    <w:rPr>
      <w:rFonts w:ascii="Times New Roman" w:eastAsia="Times New Roman" w:hAnsi="Times New Roman" w:cs="Times New Roman"/>
      <w:b/>
      <w:caps/>
      <w:spacing w:val="2"/>
      <w:sz w:val="28"/>
      <w:szCs w:val="28"/>
    </w:rPr>
  </w:style>
  <w:style w:type="character" w:customStyle="1" w:styleId="required-active">
    <w:name w:val="required-active"/>
    <w:basedOn w:val="a0"/>
    <w:rsid w:val="00E26930"/>
  </w:style>
  <w:style w:type="paragraph" w:styleId="af7">
    <w:name w:val="header"/>
    <w:basedOn w:val="a"/>
    <w:link w:val="af8"/>
    <w:uiPriority w:val="99"/>
    <w:unhideWhenUsed/>
    <w:rsid w:val="00E2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26930"/>
  </w:style>
  <w:style w:type="paragraph" w:styleId="af9">
    <w:name w:val="footer"/>
    <w:basedOn w:val="a"/>
    <w:link w:val="afa"/>
    <w:uiPriority w:val="99"/>
    <w:unhideWhenUsed/>
    <w:rsid w:val="00E2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26930"/>
  </w:style>
  <w:style w:type="paragraph" w:styleId="afb">
    <w:name w:val="Normal (Web)"/>
    <w:basedOn w:val="a"/>
    <w:uiPriority w:val="99"/>
    <w:unhideWhenUsed/>
    <w:rsid w:val="00E2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6930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9"/>
    <w:uiPriority w:val="59"/>
    <w:rsid w:val="00E26930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E26930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next w:val="a"/>
    <w:link w:val="afd"/>
    <w:uiPriority w:val="10"/>
    <w:qFormat/>
    <w:rsid w:val="00E26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uiPriority w:val="10"/>
    <w:rsid w:val="00E2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e">
    <w:name w:val="Форма"/>
    <w:basedOn w:val="a"/>
    <w:link w:val="aff"/>
    <w:qFormat/>
    <w:rsid w:val="00E26930"/>
    <w:pPr>
      <w:shd w:val="clear" w:color="auto" w:fill="FFFFFF"/>
      <w:spacing w:after="0" w:line="276" w:lineRule="auto"/>
      <w:ind w:left="4536" w:right="1"/>
      <w:jc w:val="right"/>
    </w:pPr>
    <w:rPr>
      <w:rFonts w:ascii="Times New Roman" w:hAnsi="Times New Roman" w:cs="Times New Roman"/>
      <w:sz w:val="28"/>
      <w:szCs w:val="28"/>
    </w:rPr>
  </w:style>
  <w:style w:type="paragraph" w:styleId="aff0">
    <w:name w:val="No Spacing"/>
    <w:uiPriority w:val="1"/>
    <w:qFormat/>
    <w:rsid w:val="00E26930"/>
    <w:pPr>
      <w:spacing w:after="0" w:line="240" w:lineRule="auto"/>
    </w:pPr>
  </w:style>
  <w:style w:type="character" w:customStyle="1" w:styleId="aff">
    <w:name w:val="Форма Знак"/>
    <w:basedOn w:val="a0"/>
    <w:link w:val="afe"/>
    <w:rsid w:val="00E2693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ff1">
    <w:name w:val="FollowedHyperlink"/>
    <w:basedOn w:val="a0"/>
    <w:uiPriority w:val="99"/>
    <w:semiHidden/>
    <w:unhideWhenUsed/>
    <w:rsid w:val="00E26930"/>
    <w:rPr>
      <w:color w:val="954F72" w:themeColor="followedHyperlink"/>
      <w:u w:val="single"/>
    </w:rPr>
  </w:style>
  <w:style w:type="paragraph" w:customStyle="1" w:styleId="Default">
    <w:name w:val="Default"/>
    <w:rsid w:val="00BF7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23E7-6987-4FCF-B241-34CB6FBB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17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Анастасия Юрьевна</dc:creator>
  <cp:keywords/>
  <dc:description/>
  <cp:lastModifiedBy>Nikita</cp:lastModifiedBy>
  <cp:revision>68</cp:revision>
  <dcterms:created xsi:type="dcterms:W3CDTF">2025-01-31T08:51:00Z</dcterms:created>
  <dcterms:modified xsi:type="dcterms:W3CDTF">2025-02-11T09:21:00Z</dcterms:modified>
</cp:coreProperties>
</file>