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9B" w:rsidRPr="00494E32" w:rsidRDefault="00937C04" w:rsidP="00FD47DE">
      <w:pPr>
        <w:pStyle w:val="a3"/>
        <w:ind w:left="2552"/>
        <w:rPr>
          <w:b/>
          <w:color w:val="C00000"/>
          <w:spacing w:val="0"/>
          <w:sz w:val="36"/>
        </w:rPr>
      </w:pPr>
      <w:r>
        <w:rPr>
          <w:b/>
          <w:noProof/>
          <w:color w:val="C00000"/>
          <w:spacing w:val="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-112395</wp:posOffset>
            </wp:positionV>
            <wp:extent cx="1872615" cy="1872615"/>
            <wp:effectExtent l="19050" t="0" r="0" b="0"/>
            <wp:wrapNone/>
            <wp:docPr id="10" name="Рисунок 10" descr="Эмблема измен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измен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0A1" w:rsidRPr="00494E32">
        <w:rPr>
          <w:b/>
          <w:color w:val="C00000"/>
          <w:spacing w:val="0"/>
          <w:sz w:val="36"/>
        </w:rPr>
        <w:t>ФЕДЕРАЦИЯ НЕЗАВИСИМЫХ ПРОФСОЮЗОВ РОССИИ</w:t>
      </w:r>
    </w:p>
    <w:p w:rsidR="00FD47DE" w:rsidRPr="00494E32" w:rsidRDefault="002706AA" w:rsidP="00FD47DE">
      <w:pPr>
        <w:pStyle w:val="a4"/>
        <w:ind w:left="2552"/>
        <w:rPr>
          <w:b w:val="0"/>
          <w:color w:val="002060"/>
          <w:spacing w:val="0"/>
          <w:sz w:val="36"/>
          <w:szCs w:val="28"/>
        </w:rPr>
      </w:pPr>
      <w:r w:rsidRPr="00494E32">
        <w:rPr>
          <w:b w:val="0"/>
          <w:color w:val="002060"/>
          <w:spacing w:val="0"/>
          <w:sz w:val="36"/>
          <w:szCs w:val="28"/>
        </w:rPr>
        <w:t>Алтайский краевой союз организаций профсо</w:t>
      </w:r>
      <w:r w:rsidRPr="00494E32">
        <w:rPr>
          <w:b w:val="0"/>
          <w:color w:val="002060"/>
          <w:spacing w:val="0"/>
          <w:sz w:val="36"/>
          <w:szCs w:val="28"/>
        </w:rPr>
        <w:t>ю</w:t>
      </w:r>
      <w:r w:rsidRPr="00494E32">
        <w:rPr>
          <w:b w:val="0"/>
          <w:color w:val="002060"/>
          <w:spacing w:val="0"/>
          <w:sz w:val="36"/>
          <w:szCs w:val="28"/>
        </w:rPr>
        <w:t>зов</w:t>
      </w:r>
    </w:p>
    <w:p w:rsidR="00AB309B" w:rsidRPr="00494E32" w:rsidRDefault="002706AA" w:rsidP="00FD47DE">
      <w:pPr>
        <w:pStyle w:val="a4"/>
        <w:ind w:left="2552"/>
        <w:rPr>
          <w:b w:val="0"/>
          <w:color w:val="002060"/>
          <w:spacing w:val="0"/>
          <w:sz w:val="36"/>
          <w:szCs w:val="28"/>
        </w:rPr>
      </w:pPr>
      <w:r w:rsidRPr="00494E32">
        <w:rPr>
          <w:b w:val="0"/>
          <w:color w:val="002060"/>
          <w:spacing w:val="0"/>
          <w:sz w:val="36"/>
          <w:szCs w:val="28"/>
        </w:rPr>
        <w:t>(Алтайский крайсо</w:t>
      </w:r>
      <w:r w:rsidRPr="00494E32">
        <w:rPr>
          <w:b w:val="0"/>
          <w:color w:val="002060"/>
          <w:spacing w:val="0"/>
          <w:sz w:val="36"/>
          <w:szCs w:val="28"/>
        </w:rPr>
        <w:t>в</w:t>
      </w:r>
      <w:r w:rsidRPr="00494E32">
        <w:rPr>
          <w:b w:val="0"/>
          <w:color w:val="002060"/>
          <w:spacing w:val="0"/>
          <w:sz w:val="36"/>
          <w:szCs w:val="28"/>
        </w:rPr>
        <w:t>проф)</w:t>
      </w:r>
    </w:p>
    <w:p w:rsidR="00FD47DE" w:rsidRDefault="00FD47DE" w:rsidP="00FD47DE">
      <w:pPr>
        <w:pStyle w:val="a4"/>
        <w:ind w:left="2552"/>
        <w:rPr>
          <w:b w:val="0"/>
          <w:spacing w:val="0"/>
          <w:sz w:val="36"/>
          <w:szCs w:val="28"/>
        </w:rPr>
      </w:pPr>
    </w:p>
    <w:p w:rsidR="00FD47DE" w:rsidRDefault="00FD47DE" w:rsidP="00FD47DE">
      <w:pPr>
        <w:pStyle w:val="a4"/>
        <w:ind w:left="2552"/>
        <w:rPr>
          <w:b w:val="0"/>
          <w:spacing w:val="0"/>
          <w:sz w:val="36"/>
          <w:szCs w:val="28"/>
        </w:rPr>
      </w:pPr>
    </w:p>
    <w:p w:rsidR="00FD47DE" w:rsidRPr="00FD47DE" w:rsidRDefault="00FD47DE" w:rsidP="00FD47DE">
      <w:pPr>
        <w:pStyle w:val="a4"/>
        <w:rPr>
          <w:b w:val="0"/>
          <w:spacing w:val="0"/>
          <w:sz w:val="36"/>
          <w:szCs w:val="28"/>
        </w:rPr>
      </w:pPr>
      <w:r>
        <w:rPr>
          <w:b w:val="0"/>
          <w:spacing w:val="0"/>
          <w:sz w:val="36"/>
          <w:szCs w:val="28"/>
        </w:rPr>
        <w:t>________________________________________________________</w:t>
      </w:r>
    </w:p>
    <w:p w:rsidR="002706AA" w:rsidRPr="005A36B1" w:rsidRDefault="002706AA" w:rsidP="00FD47DE">
      <w:pPr>
        <w:pStyle w:val="a4"/>
        <w:tabs>
          <w:tab w:val="left" w:pos="984"/>
        </w:tabs>
        <w:jc w:val="left"/>
        <w:rPr>
          <w:rFonts w:ascii="Arial" w:hAnsi="Arial"/>
          <w:b w:val="0"/>
          <w:spacing w:val="0"/>
          <w:sz w:val="20"/>
        </w:rPr>
      </w:pPr>
    </w:p>
    <w:p w:rsidR="008440A1" w:rsidRPr="005A36B1" w:rsidRDefault="005C5F98">
      <w:pPr>
        <w:pStyle w:val="a4"/>
        <w:jc w:val="right"/>
        <w:rPr>
          <w:b w:val="0"/>
          <w:spacing w:val="0"/>
          <w:sz w:val="24"/>
          <w:szCs w:val="24"/>
        </w:rPr>
      </w:pPr>
      <w:r w:rsidRPr="005A36B1">
        <w:rPr>
          <w:b w:val="0"/>
          <w:spacing w:val="0"/>
          <w:sz w:val="24"/>
          <w:szCs w:val="24"/>
        </w:rPr>
        <w:t>656043</w:t>
      </w:r>
      <w:r w:rsidR="008440A1" w:rsidRPr="005A36B1">
        <w:rPr>
          <w:b w:val="0"/>
          <w:spacing w:val="0"/>
          <w:sz w:val="24"/>
          <w:szCs w:val="24"/>
        </w:rPr>
        <w:t xml:space="preserve">  г. Барна</w:t>
      </w:r>
      <w:r w:rsidR="00C5128D" w:rsidRPr="005A36B1">
        <w:rPr>
          <w:b w:val="0"/>
          <w:spacing w:val="0"/>
          <w:sz w:val="24"/>
          <w:szCs w:val="24"/>
        </w:rPr>
        <w:t>ул, пр. Ленина, 23</w:t>
      </w:r>
    </w:p>
    <w:p w:rsidR="00ED0048" w:rsidRPr="005A36B1" w:rsidRDefault="00ED0048" w:rsidP="00C5128D">
      <w:pPr>
        <w:pStyle w:val="a4"/>
        <w:jc w:val="right"/>
        <w:rPr>
          <w:b w:val="0"/>
          <w:spacing w:val="0"/>
          <w:sz w:val="24"/>
          <w:szCs w:val="24"/>
        </w:rPr>
      </w:pPr>
      <w:r w:rsidRPr="005A36B1">
        <w:rPr>
          <w:b w:val="0"/>
          <w:spacing w:val="0"/>
          <w:sz w:val="24"/>
          <w:szCs w:val="24"/>
        </w:rPr>
        <w:t>т</w:t>
      </w:r>
      <w:r w:rsidR="00C5128D" w:rsidRPr="005A36B1">
        <w:rPr>
          <w:b w:val="0"/>
          <w:spacing w:val="0"/>
          <w:sz w:val="24"/>
          <w:szCs w:val="24"/>
        </w:rPr>
        <w:t>ел. (8-3852)</w:t>
      </w:r>
      <w:r w:rsidRPr="005A36B1">
        <w:rPr>
          <w:b w:val="0"/>
          <w:spacing w:val="0"/>
          <w:sz w:val="24"/>
          <w:szCs w:val="24"/>
        </w:rPr>
        <w:t xml:space="preserve"> </w:t>
      </w:r>
      <w:r w:rsidR="00C14A73" w:rsidRPr="005A36B1">
        <w:rPr>
          <w:b w:val="0"/>
          <w:spacing w:val="0"/>
          <w:sz w:val="24"/>
          <w:szCs w:val="24"/>
        </w:rPr>
        <w:t>37-96-37</w:t>
      </w:r>
      <w:r w:rsidR="00C5128D" w:rsidRPr="005A36B1">
        <w:rPr>
          <w:b w:val="0"/>
          <w:spacing w:val="0"/>
          <w:sz w:val="24"/>
          <w:szCs w:val="24"/>
        </w:rPr>
        <w:t xml:space="preserve">, </w:t>
      </w:r>
    </w:p>
    <w:p w:rsidR="00E576E1" w:rsidRPr="005A36B1" w:rsidRDefault="00D15A4E" w:rsidP="00E576E1">
      <w:pPr>
        <w:pStyle w:val="a4"/>
        <w:jc w:val="right"/>
        <w:rPr>
          <w:b w:val="0"/>
          <w:spacing w:val="0"/>
          <w:sz w:val="24"/>
          <w:szCs w:val="24"/>
        </w:rPr>
      </w:pPr>
      <w:r w:rsidRPr="005A36B1">
        <w:rPr>
          <w:b w:val="0"/>
          <w:spacing w:val="0"/>
          <w:sz w:val="24"/>
          <w:szCs w:val="24"/>
          <w:lang w:val="en-US"/>
        </w:rPr>
        <w:t>E</w:t>
      </w:r>
      <w:r w:rsidRPr="005A36B1">
        <w:rPr>
          <w:b w:val="0"/>
          <w:spacing w:val="0"/>
          <w:sz w:val="24"/>
          <w:szCs w:val="24"/>
        </w:rPr>
        <w:t>-</w:t>
      </w:r>
      <w:r w:rsidRPr="005A36B1">
        <w:rPr>
          <w:b w:val="0"/>
          <w:spacing w:val="0"/>
          <w:sz w:val="24"/>
          <w:szCs w:val="24"/>
          <w:lang w:val="en-US"/>
        </w:rPr>
        <w:t>mail</w:t>
      </w:r>
      <w:r w:rsidRPr="005A36B1">
        <w:rPr>
          <w:b w:val="0"/>
          <w:spacing w:val="0"/>
          <w:sz w:val="24"/>
          <w:szCs w:val="24"/>
        </w:rPr>
        <w:t>:</w:t>
      </w:r>
      <w:r w:rsidR="00C5128D" w:rsidRPr="005A36B1">
        <w:rPr>
          <w:b w:val="0"/>
          <w:spacing w:val="0"/>
          <w:sz w:val="24"/>
          <w:szCs w:val="24"/>
          <w:lang w:val="en-US"/>
        </w:rPr>
        <w:t>altksp</w:t>
      </w:r>
      <w:r w:rsidR="00C5128D" w:rsidRPr="005A36B1">
        <w:rPr>
          <w:b w:val="0"/>
          <w:spacing w:val="0"/>
          <w:sz w:val="24"/>
          <w:szCs w:val="24"/>
        </w:rPr>
        <w:t>@</w:t>
      </w:r>
      <w:r w:rsidR="00C5128D" w:rsidRPr="005A36B1">
        <w:rPr>
          <w:b w:val="0"/>
          <w:spacing w:val="0"/>
          <w:sz w:val="24"/>
          <w:szCs w:val="24"/>
          <w:lang w:val="en-US"/>
        </w:rPr>
        <w:t>mail</w:t>
      </w:r>
      <w:r w:rsidR="00ED0048" w:rsidRPr="005A36B1">
        <w:rPr>
          <w:b w:val="0"/>
          <w:spacing w:val="0"/>
          <w:sz w:val="24"/>
          <w:szCs w:val="24"/>
        </w:rPr>
        <w:t>.</w:t>
      </w:r>
      <w:r w:rsidR="00C5128D" w:rsidRPr="005A36B1">
        <w:rPr>
          <w:b w:val="0"/>
          <w:spacing w:val="0"/>
          <w:sz w:val="24"/>
          <w:szCs w:val="24"/>
          <w:lang w:val="en-US"/>
        </w:rPr>
        <w:t>ru</w:t>
      </w:r>
      <w:r w:rsidR="00ED0048" w:rsidRPr="005A36B1">
        <w:rPr>
          <w:b w:val="0"/>
          <w:spacing w:val="0"/>
          <w:sz w:val="24"/>
          <w:szCs w:val="24"/>
        </w:rPr>
        <w:t xml:space="preserve">;   </w:t>
      </w:r>
      <w:r w:rsidR="00E576E1" w:rsidRPr="005A36B1">
        <w:rPr>
          <w:b w:val="0"/>
          <w:spacing w:val="0"/>
          <w:sz w:val="24"/>
          <w:szCs w:val="24"/>
          <w:lang w:val="en-US"/>
        </w:rPr>
        <w:t>www</w:t>
      </w:r>
      <w:r w:rsidR="00E576E1" w:rsidRPr="005A36B1">
        <w:rPr>
          <w:b w:val="0"/>
          <w:spacing w:val="0"/>
          <w:sz w:val="24"/>
          <w:szCs w:val="24"/>
        </w:rPr>
        <w:t>.алтксп.рф</w:t>
      </w:r>
    </w:p>
    <w:p w:rsidR="00C14A73" w:rsidRPr="005A36B1" w:rsidRDefault="00C14A73" w:rsidP="00EE7096">
      <w:pPr>
        <w:pStyle w:val="a4"/>
        <w:jc w:val="left"/>
        <w:rPr>
          <w:b w:val="0"/>
          <w:sz w:val="24"/>
        </w:rPr>
      </w:pPr>
    </w:p>
    <w:p w:rsidR="00B83F54" w:rsidRDefault="00B83F54" w:rsidP="00B83F54">
      <w:pPr>
        <w:pStyle w:val="a4"/>
        <w:rPr>
          <w:b w:val="0"/>
          <w:spacing w:val="0"/>
          <w:sz w:val="28"/>
          <w:szCs w:val="28"/>
        </w:rPr>
      </w:pPr>
    </w:p>
    <w:p w:rsidR="002A4210" w:rsidRPr="002A4210" w:rsidRDefault="002A4210" w:rsidP="00B83F54">
      <w:pPr>
        <w:pStyle w:val="a4"/>
        <w:rPr>
          <w:i/>
          <w:spacing w:val="0"/>
          <w:sz w:val="56"/>
          <w:szCs w:val="28"/>
        </w:rPr>
      </w:pPr>
      <w:r w:rsidRPr="002A4210">
        <w:rPr>
          <w:i/>
          <w:spacing w:val="0"/>
          <w:sz w:val="56"/>
          <w:szCs w:val="28"/>
        </w:rPr>
        <w:t>ЛЕТНИЙ ОТДЫХ ДЕТЕЙ - 2022</w:t>
      </w:r>
    </w:p>
    <w:p w:rsidR="002A4210" w:rsidRPr="005A36B1" w:rsidRDefault="002A4210" w:rsidP="00B83F54">
      <w:pPr>
        <w:pStyle w:val="a4"/>
        <w:rPr>
          <w:b w:val="0"/>
          <w:spacing w:val="0"/>
          <w:sz w:val="28"/>
          <w:szCs w:val="28"/>
        </w:rPr>
      </w:pPr>
    </w:p>
    <w:p w:rsidR="002A4210" w:rsidRDefault="002A4210" w:rsidP="00B83F54">
      <w:pPr>
        <w:pStyle w:val="a4"/>
        <w:rPr>
          <w:b w:val="0"/>
          <w:spacing w:val="0"/>
          <w:sz w:val="28"/>
          <w:szCs w:val="28"/>
        </w:rPr>
      </w:pPr>
    </w:p>
    <w:p w:rsidR="00654F97" w:rsidRPr="002A4210" w:rsidRDefault="00654F97" w:rsidP="00FD47DE">
      <w:pPr>
        <w:pStyle w:val="a4"/>
        <w:jc w:val="both"/>
        <w:rPr>
          <w:b w:val="0"/>
          <w:spacing w:val="0"/>
        </w:rPr>
      </w:pPr>
      <w:r w:rsidRPr="002A4210">
        <w:rPr>
          <w:b w:val="0"/>
          <w:spacing w:val="0"/>
        </w:rPr>
        <w:t xml:space="preserve">С </w:t>
      </w:r>
      <w:r w:rsidR="00FD47DE">
        <w:rPr>
          <w:b w:val="0"/>
          <w:spacing w:val="0"/>
        </w:rPr>
        <w:t xml:space="preserve">1 апреля </w:t>
      </w:r>
      <w:r w:rsidRPr="002A4210">
        <w:rPr>
          <w:b w:val="0"/>
          <w:spacing w:val="0"/>
        </w:rPr>
        <w:t xml:space="preserve">в </w:t>
      </w:r>
      <w:r w:rsidR="00494E32">
        <w:rPr>
          <w:b w:val="0"/>
          <w:spacing w:val="0"/>
        </w:rPr>
        <w:t>Алтайском крае</w:t>
      </w:r>
      <w:r w:rsidRPr="002A4210">
        <w:rPr>
          <w:b w:val="0"/>
          <w:spacing w:val="0"/>
        </w:rPr>
        <w:t xml:space="preserve"> стартует заявочная кампания на софинансирование путевок в детские о</w:t>
      </w:r>
      <w:r w:rsidRPr="002A4210">
        <w:rPr>
          <w:b w:val="0"/>
          <w:spacing w:val="0"/>
        </w:rPr>
        <w:t>з</w:t>
      </w:r>
      <w:r w:rsidRPr="002A4210">
        <w:rPr>
          <w:b w:val="0"/>
          <w:spacing w:val="0"/>
        </w:rPr>
        <w:t>доровительные лагеря.</w:t>
      </w:r>
    </w:p>
    <w:p w:rsidR="00654F97" w:rsidRPr="002A4210" w:rsidRDefault="00654F97" w:rsidP="00654F97">
      <w:pPr>
        <w:pStyle w:val="a4"/>
        <w:jc w:val="both"/>
        <w:rPr>
          <w:b w:val="0"/>
          <w:spacing w:val="0"/>
        </w:rPr>
      </w:pPr>
      <w:r w:rsidRPr="002A4210">
        <w:rPr>
          <w:b w:val="0"/>
          <w:spacing w:val="0"/>
        </w:rPr>
        <w:t xml:space="preserve"> </w:t>
      </w:r>
    </w:p>
    <w:p w:rsidR="003419CB" w:rsidRPr="002A4210" w:rsidRDefault="00654F97" w:rsidP="00654F97">
      <w:pPr>
        <w:pStyle w:val="a4"/>
        <w:jc w:val="both"/>
        <w:rPr>
          <w:b w:val="0"/>
          <w:spacing w:val="0"/>
        </w:rPr>
      </w:pPr>
      <w:r w:rsidRPr="002A4210">
        <w:rPr>
          <w:b w:val="0"/>
          <w:spacing w:val="0"/>
        </w:rPr>
        <w:t>К началу сезона откроют</w:t>
      </w:r>
      <w:r w:rsidR="00494E32">
        <w:rPr>
          <w:b w:val="0"/>
          <w:spacing w:val="0"/>
        </w:rPr>
        <w:t>ся</w:t>
      </w:r>
      <w:r w:rsidRPr="002A4210">
        <w:rPr>
          <w:b w:val="0"/>
          <w:spacing w:val="0"/>
        </w:rPr>
        <w:t xml:space="preserve"> 54 загородных оздоровительных лагеря. Заявочная кампания на получение гражданами софинансирования путевки из средств краевого бюджета пройдет </w:t>
      </w:r>
      <w:r w:rsidRPr="002A4210">
        <w:rPr>
          <w:spacing w:val="0"/>
        </w:rPr>
        <w:t>через единую площадку регистрации путевок в лагеря Алтайского края.</w:t>
      </w:r>
      <w:r w:rsidRPr="002A4210">
        <w:rPr>
          <w:b w:val="0"/>
          <w:spacing w:val="0"/>
        </w:rPr>
        <w:t xml:space="preserve"> </w:t>
      </w:r>
      <w:r w:rsidR="003419CB" w:rsidRPr="002A4210">
        <w:rPr>
          <w:b w:val="0"/>
          <w:spacing w:val="0"/>
        </w:rPr>
        <w:t xml:space="preserve">Ее оператором назначен Алтайский краевой центр отдыха и туризма «Алтай». </w:t>
      </w:r>
    </w:p>
    <w:p w:rsidR="00390ACE" w:rsidRPr="002A4210" w:rsidRDefault="00390ACE" w:rsidP="00654F97">
      <w:pPr>
        <w:pStyle w:val="a4"/>
        <w:jc w:val="both"/>
        <w:rPr>
          <w:b w:val="0"/>
          <w:spacing w:val="0"/>
        </w:rPr>
      </w:pPr>
    </w:p>
    <w:p w:rsidR="00390ACE" w:rsidRPr="002A4210" w:rsidRDefault="002A4210" w:rsidP="00390ACE">
      <w:pPr>
        <w:pStyle w:val="a4"/>
        <w:rPr>
          <w:b w:val="0"/>
          <w:spacing w:val="0"/>
        </w:rPr>
      </w:pPr>
      <w:r w:rsidRPr="002A4210">
        <w:rPr>
          <w:b w:val="0"/>
          <w:spacing w:val="0"/>
        </w:rPr>
        <w:t>ПОРЯДОК ПОЛУЧЕНИЯ КЕШБЭКА И КРАЕВОЙ СУБСИДИИ</w:t>
      </w:r>
    </w:p>
    <w:p w:rsidR="00390ACE" w:rsidRPr="002A4210" w:rsidRDefault="00390ACE" w:rsidP="00390ACE">
      <w:pPr>
        <w:pStyle w:val="a4"/>
        <w:rPr>
          <w:b w:val="0"/>
          <w:spacing w:val="0"/>
        </w:rPr>
      </w:pPr>
    </w:p>
    <w:p w:rsidR="002A4210" w:rsidRPr="002A4210" w:rsidRDefault="00654F97" w:rsidP="003419CB">
      <w:pPr>
        <w:pStyle w:val="a4"/>
        <w:ind w:firstLine="720"/>
        <w:jc w:val="both"/>
        <w:rPr>
          <w:b w:val="0"/>
          <w:spacing w:val="0"/>
        </w:rPr>
      </w:pPr>
      <w:r w:rsidRPr="002A4210">
        <w:rPr>
          <w:b w:val="0"/>
          <w:spacing w:val="0"/>
        </w:rPr>
        <w:t>Чтобы воспользоваться кешбэком</w:t>
      </w:r>
      <w:r w:rsidR="004C31B2" w:rsidRPr="002A4210">
        <w:rPr>
          <w:b w:val="0"/>
          <w:spacing w:val="0"/>
        </w:rPr>
        <w:t xml:space="preserve"> (</w:t>
      </w:r>
      <w:r w:rsidR="00610B48" w:rsidRPr="002A4210">
        <w:rPr>
          <w:b w:val="0"/>
          <w:spacing w:val="0"/>
        </w:rPr>
        <w:t>50</w:t>
      </w:r>
      <w:r w:rsidR="004C31B2" w:rsidRPr="002A4210">
        <w:rPr>
          <w:b w:val="0"/>
          <w:spacing w:val="0"/>
        </w:rPr>
        <w:t>% от стоимости путевки)</w:t>
      </w:r>
      <w:r w:rsidRPr="002A4210">
        <w:rPr>
          <w:b w:val="0"/>
          <w:spacing w:val="0"/>
        </w:rPr>
        <w:t xml:space="preserve">, необходимо </w:t>
      </w:r>
      <w:r w:rsidR="003419CB" w:rsidRPr="002A4210">
        <w:rPr>
          <w:b w:val="0"/>
          <w:spacing w:val="0"/>
          <w:u w:val="single"/>
        </w:rPr>
        <w:t>зайти на</w:t>
      </w:r>
      <w:r w:rsidRPr="002A4210">
        <w:rPr>
          <w:b w:val="0"/>
          <w:spacing w:val="0"/>
          <w:u w:val="single"/>
        </w:rPr>
        <w:t xml:space="preserve"> сайт</w:t>
      </w:r>
      <w:r w:rsidRPr="002A4210">
        <w:rPr>
          <w:b w:val="0"/>
          <w:spacing w:val="0"/>
        </w:rPr>
        <w:t xml:space="preserve"> </w:t>
      </w:r>
      <w:r w:rsidRPr="00494E32">
        <w:rPr>
          <w:b w:val="0"/>
          <w:color w:val="365F91"/>
          <w:spacing w:val="0"/>
          <w:sz w:val="40"/>
          <w:lang w:val="en-US"/>
        </w:rPr>
        <w:t>zayavka</w:t>
      </w:r>
      <w:r w:rsidRPr="00494E32">
        <w:rPr>
          <w:b w:val="0"/>
          <w:color w:val="365F91"/>
          <w:spacing w:val="0"/>
          <w:sz w:val="40"/>
        </w:rPr>
        <w:t>22.</w:t>
      </w:r>
      <w:r w:rsidRPr="00494E32">
        <w:rPr>
          <w:b w:val="0"/>
          <w:color w:val="365F91"/>
          <w:spacing w:val="0"/>
          <w:sz w:val="40"/>
          <w:lang w:val="en-US"/>
        </w:rPr>
        <w:t>ru</w:t>
      </w:r>
      <w:r w:rsidR="003419CB" w:rsidRPr="002A4210">
        <w:rPr>
          <w:b w:val="0"/>
          <w:spacing w:val="0"/>
        </w:rPr>
        <w:t>, перейти по ссылке</w:t>
      </w:r>
      <w:r w:rsidR="002A4210" w:rsidRPr="002A4210">
        <w:rPr>
          <w:b w:val="0"/>
          <w:spacing w:val="0"/>
        </w:rPr>
        <w:t>.</w:t>
      </w:r>
    </w:p>
    <w:p w:rsidR="002A4210" w:rsidRPr="002A4210" w:rsidRDefault="002A4210" w:rsidP="003419CB">
      <w:pPr>
        <w:pStyle w:val="a4"/>
        <w:ind w:firstLine="720"/>
        <w:jc w:val="both"/>
        <w:rPr>
          <w:b w:val="0"/>
          <w:spacing w:val="0"/>
        </w:rPr>
      </w:pPr>
      <w:r w:rsidRPr="002A4210">
        <w:rPr>
          <w:b w:val="0"/>
          <w:spacing w:val="0"/>
        </w:rPr>
        <w:t>Д</w:t>
      </w:r>
      <w:r w:rsidR="003419CB" w:rsidRPr="002A4210">
        <w:rPr>
          <w:b w:val="0"/>
          <w:spacing w:val="0"/>
        </w:rPr>
        <w:t xml:space="preserve">алее необходимо </w:t>
      </w:r>
      <w:r w:rsidR="003419CB" w:rsidRPr="002A4210">
        <w:rPr>
          <w:b w:val="0"/>
          <w:spacing w:val="0"/>
          <w:u w:val="single"/>
        </w:rPr>
        <w:t>заполнить заявление</w:t>
      </w:r>
      <w:r w:rsidR="004C31B2" w:rsidRPr="002A4210">
        <w:rPr>
          <w:b w:val="0"/>
          <w:spacing w:val="0"/>
        </w:rPr>
        <w:t xml:space="preserve"> на предоставление путевки</w:t>
      </w:r>
      <w:r w:rsidR="00390ACE" w:rsidRPr="002A4210">
        <w:rPr>
          <w:b w:val="0"/>
          <w:spacing w:val="0"/>
        </w:rPr>
        <w:t>.</w:t>
      </w:r>
      <w:r w:rsidR="003419CB" w:rsidRPr="002A4210">
        <w:rPr>
          <w:b w:val="0"/>
          <w:spacing w:val="0"/>
        </w:rPr>
        <w:t xml:space="preserve"> </w:t>
      </w:r>
    </w:p>
    <w:p w:rsidR="004C31B2" w:rsidRPr="002A4210" w:rsidRDefault="00390ACE" w:rsidP="003419CB">
      <w:pPr>
        <w:pStyle w:val="a4"/>
        <w:ind w:firstLine="720"/>
        <w:jc w:val="both"/>
        <w:rPr>
          <w:b w:val="0"/>
          <w:spacing w:val="0"/>
        </w:rPr>
      </w:pPr>
      <w:r w:rsidRPr="002A4210">
        <w:rPr>
          <w:b w:val="0"/>
          <w:spacing w:val="0"/>
          <w:u w:val="single"/>
        </w:rPr>
        <w:t>О</w:t>
      </w:r>
      <w:r w:rsidR="003419CB" w:rsidRPr="002A4210">
        <w:rPr>
          <w:b w:val="0"/>
          <w:spacing w:val="0"/>
          <w:u w:val="single"/>
        </w:rPr>
        <w:t>пла</w:t>
      </w:r>
      <w:r w:rsidR="004C31B2" w:rsidRPr="002A4210">
        <w:rPr>
          <w:b w:val="0"/>
          <w:spacing w:val="0"/>
          <w:u w:val="single"/>
        </w:rPr>
        <w:t>ти</w:t>
      </w:r>
      <w:r w:rsidR="003419CB" w:rsidRPr="002A4210">
        <w:rPr>
          <w:b w:val="0"/>
          <w:spacing w:val="0"/>
          <w:u w:val="single"/>
        </w:rPr>
        <w:t>ть путевку платежной картой «МИР»</w:t>
      </w:r>
      <w:r w:rsidR="002A4210" w:rsidRPr="002A4210">
        <w:rPr>
          <w:b w:val="0"/>
          <w:spacing w:val="0"/>
          <w:u w:val="single"/>
        </w:rPr>
        <w:t>,</w:t>
      </w:r>
      <w:r w:rsidR="003419CB" w:rsidRPr="002A4210">
        <w:rPr>
          <w:b w:val="0"/>
          <w:spacing w:val="0"/>
        </w:rPr>
        <w:t xml:space="preserve"> предварительно зарегистрировав карту «МИР» на сайте  </w:t>
      </w:r>
      <w:r w:rsidR="003419CB" w:rsidRPr="002A4210">
        <w:rPr>
          <w:b w:val="0"/>
          <w:color w:val="365F91"/>
          <w:spacing w:val="0"/>
          <w:lang w:val="en-US"/>
        </w:rPr>
        <w:t>privetmir</w:t>
      </w:r>
      <w:r w:rsidR="004C31B2" w:rsidRPr="002A4210">
        <w:rPr>
          <w:b w:val="0"/>
          <w:color w:val="365F91"/>
          <w:spacing w:val="0"/>
        </w:rPr>
        <w:t>.</w:t>
      </w:r>
      <w:r w:rsidR="004C31B2" w:rsidRPr="002A4210">
        <w:rPr>
          <w:b w:val="0"/>
          <w:color w:val="365F91"/>
          <w:spacing w:val="0"/>
          <w:lang w:val="en-US"/>
        </w:rPr>
        <w:t>ru</w:t>
      </w:r>
      <w:r w:rsidR="004C31B2" w:rsidRPr="002A4210">
        <w:rPr>
          <w:b w:val="0"/>
          <w:spacing w:val="0"/>
        </w:rPr>
        <w:t xml:space="preserve">, </w:t>
      </w:r>
      <w:r w:rsidRPr="002A4210">
        <w:rPr>
          <w:b w:val="0"/>
          <w:spacing w:val="0"/>
        </w:rPr>
        <w:t xml:space="preserve">кешбэк вернется </w:t>
      </w:r>
      <w:r w:rsidR="004C31B2" w:rsidRPr="002A4210">
        <w:rPr>
          <w:b w:val="0"/>
          <w:spacing w:val="0"/>
        </w:rPr>
        <w:t>в течени</w:t>
      </w:r>
      <w:r w:rsidR="002A4210" w:rsidRPr="002A4210">
        <w:rPr>
          <w:b w:val="0"/>
          <w:spacing w:val="0"/>
        </w:rPr>
        <w:t>е</w:t>
      </w:r>
      <w:r w:rsidR="004C31B2" w:rsidRPr="002A4210">
        <w:rPr>
          <w:b w:val="0"/>
          <w:spacing w:val="0"/>
        </w:rPr>
        <w:t xml:space="preserve"> 5 дней</w:t>
      </w:r>
      <w:r w:rsidR="003419CB" w:rsidRPr="002A4210">
        <w:rPr>
          <w:b w:val="0"/>
          <w:spacing w:val="0"/>
        </w:rPr>
        <w:t>.</w:t>
      </w:r>
      <w:r w:rsidR="00654F97" w:rsidRPr="002A4210">
        <w:rPr>
          <w:b w:val="0"/>
          <w:spacing w:val="0"/>
        </w:rPr>
        <w:t xml:space="preserve"> </w:t>
      </w:r>
    </w:p>
    <w:p w:rsidR="00EE7096" w:rsidRPr="002A4210" w:rsidRDefault="006A3363" w:rsidP="003419CB">
      <w:pPr>
        <w:pStyle w:val="a4"/>
        <w:ind w:firstLine="720"/>
        <w:jc w:val="both"/>
        <w:rPr>
          <w:b w:val="0"/>
          <w:spacing w:val="0"/>
        </w:rPr>
      </w:pPr>
      <w:r w:rsidRPr="002A4210">
        <w:rPr>
          <w:b w:val="0"/>
          <w:spacing w:val="0"/>
        </w:rPr>
        <w:t xml:space="preserve">Возврат </w:t>
      </w:r>
      <w:r w:rsidRPr="002A4210">
        <w:rPr>
          <w:b w:val="0"/>
          <w:spacing w:val="0"/>
          <w:u w:val="single"/>
        </w:rPr>
        <w:t>к</w:t>
      </w:r>
      <w:r w:rsidR="004C31B2" w:rsidRPr="002A4210">
        <w:rPr>
          <w:b w:val="0"/>
          <w:spacing w:val="0"/>
          <w:u w:val="single"/>
        </w:rPr>
        <w:t>раев</w:t>
      </w:r>
      <w:r w:rsidRPr="002A4210">
        <w:rPr>
          <w:b w:val="0"/>
          <w:spacing w:val="0"/>
          <w:u w:val="single"/>
        </w:rPr>
        <w:t>ой</w:t>
      </w:r>
      <w:r w:rsidR="004C31B2" w:rsidRPr="002A4210">
        <w:rPr>
          <w:b w:val="0"/>
          <w:spacing w:val="0"/>
          <w:u w:val="single"/>
        </w:rPr>
        <w:t xml:space="preserve"> субсиди</w:t>
      </w:r>
      <w:r w:rsidRPr="002A4210">
        <w:rPr>
          <w:b w:val="0"/>
          <w:spacing w:val="0"/>
          <w:u w:val="single"/>
        </w:rPr>
        <w:t>и</w:t>
      </w:r>
      <w:r w:rsidR="004C31B2" w:rsidRPr="002A4210">
        <w:rPr>
          <w:b w:val="0"/>
          <w:spacing w:val="0"/>
        </w:rPr>
        <w:t xml:space="preserve"> в </w:t>
      </w:r>
      <w:r w:rsidR="005A36B1" w:rsidRPr="002A4210">
        <w:rPr>
          <w:b w:val="0"/>
          <w:spacing w:val="0"/>
        </w:rPr>
        <w:t>размере</w:t>
      </w:r>
      <w:r w:rsidR="004C31B2" w:rsidRPr="002A4210">
        <w:rPr>
          <w:b w:val="0"/>
          <w:spacing w:val="0"/>
        </w:rPr>
        <w:t xml:space="preserve"> 6300 руб. </w:t>
      </w:r>
      <w:r w:rsidRPr="002A4210">
        <w:rPr>
          <w:b w:val="0"/>
          <w:spacing w:val="0"/>
        </w:rPr>
        <w:t xml:space="preserve">можно </w:t>
      </w:r>
      <w:r w:rsidR="005A36B1" w:rsidRPr="002A4210">
        <w:rPr>
          <w:b w:val="0"/>
          <w:spacing w:val="0"/>
        </w:rPr>
        <w:t xml:space="preserve">получить </w:t>
      </w:r>
      <w:r w:rsidR="004C31B2" w:rsidRPr="002A4210">
        <w:rPr>
          <w:b w:val="0"/>
          <w:i/>
          <w:spacing w:val="0"/>
        </w:rPr>
        <w:t>после отдыха</w:t>
      </w:r>
      <w:r w:rsidR="004C31B2" w:rsidRPr="002A4210">
        <w:rPr>
          <w:b w:val="0"/>
          <w:spacing w:val="0"/>
        </w:rPr>
        <w:t xml:space="preserve"> ребенка в течени</w:t>
      </w:r>
      <w:r w:rsidR="002A4210" w:rsidRPr="002A4210">
        <w:rPr>
          <w:b w:val="0"/>
          <w:spacing w:val="0"/>
        </w:rPr>
        <w:t>е</w:t>
      </w:r>
      <w:r w:rsidR="004C31B2" w:rsidRPr="002A4210">
        <w:rPr>
          <w:b w:val="0"/>
          <w:spacing w:val="0"/>
        </w:rPr>
        <w:t xml:space="preserve"> 5 дней</w:t>
      </w:r>
      <w:r w:rsidRPr="002A4210">
        <w:rPr>
          <w:b w:val="0"/>
          <w:spacing w:val="0"/>
        </w:rPr>
        <w:t>,</w:t>
      </w:r>
      <w:r w:rsidR="004C31B2" w:rsidRPr="002A4210">
        <w:rPr>
          <w:b w:val="0"/>
          <w:spacing w:val="0"/>
        </w:rPr>
        <w:t xml:space="preserve"> заполни</w:t>
      </w:r>
      <w:r w:rsidRPr="002A4210">
        <w:rPr>
          <w:b w:val="0"/>
          <w:spacing w:val="0"/>
        </w:rPr>
        <w:t>в</w:t>
      </w:r>
      <w:r w:rsidR="004C31B2" w:rsidRPr="002A4210">
        <w:rPr>
          <w:b w:val="0"/>
          <w:spacing w:val="0"/>
        </w:rPr>
        <w:t xml:space="preserve"> заявление на </w:t>
      </w:r>
      <w:r w:rsidR="00390ACE" w:rsidRPr="002A4210">
        <w:rPr>
          <w:b w:val="0"/>
          <w:spacing w:val="0"/>
        </w:rPr>
        <w:t xml:space="preserve">возврат </w:t>
      </w:r>
      <w:r w:rsidR="00E127B6" w:rsidRPr="002A4210">
        <w:rPr>
          <w:b w:val="0"/>
          <w:spacing w:val="0"/>
        </w:rPr>
        <w:t xml:space="preserve">на </w:t>
      </w:r>
      <w:r w:rsidR="004C31B2" w:rsidRPr="002A4210">
        <w:rPr>
          <w:b w:val="0"/>
          <w:spacing w:val="0"/>
        </w:rPr>
        <w:t xml:space="preserve">сайте </w:t>
      </w:r>
      <w:r w:rsidR="004C31B2" w:rsidRPr="002A4210">
        <w:rPr>
          <w:b w:val="0"/>
          <w:color w:val="365F91"/>
          <w:spacing w:val="0"/>
          <w:lang w:val="en-US"/>
        </w:rPr>
        <w:t>zayavka</w:t>
      </w:r>
      <w:r w:rsidR="004C31B2" w:rsidRPr="002A4210">
        <w:rPr>
          <w:b w:val="0"/>
          <w:color w:val="365F91"/>
          <w:spacing w:val="0"/>
        </w:rPr>
        <w:t>22.</w:t>
      </w:r>
      <w:r w:rsidR="004C31B2" w:rsidRPr="002A4210">
        <w:rPr>
          <w:b w:val="0"/>
          <w:color w:val="365F91"/>
          <w:spacing w:val="0"/>
          <w:lang w:val="en-US"/>
        </w:rPr>
        <w:t>ru</w:t>
      </w:r>
      <w:r w:rsidR="00E127B6" w:rsidRPr="002A4210">
        <w:rPr>
          <w:b w:val="0"/>
          <w:spacing w:val="0"/>
        </w:rPr>
        <w:t xml:space="preserve">, </w:t>
      </w:r>
      <w:r w:rsidR="004C31B2" w:rsidRPr="002A4210">
        <w:rPr>
          <w:b w:val="0"/>
          <w:spacing w:val="0"/>
        </w:rPr>
        <w:t xml:space="preserve"> </w:t>
      </w:r>
      <w:r w:rsidR="00E127B6" w:rsidRPr="002A4210">
        <w:rPr>
          <w:b w:val="0"/>
          <w:spacing w:val="0"/>
        </w:rPr>
        <w:t xml:space="preserve">субсидия вернется </w:t>
      </w:r>
      <w:r w:rsidR="004C31B2" w:rsidRPr="002A4210">
        <w:rPr>
          <w:b w:val="0"/>
          <w:spacing w:val="0"/>
        </w:rPr>
        <w:t>течени</w:t>
      </w:r>
      <w:r w:rsidR="002A4210" w:rsidRPr="002A4210">
        <w:rPr>
          <w:b w:val="0"/>
          <w:spacing w:val="0"/>
        </w:rPr>
        <w:t>е</w:t>
      </w:r>
      <w:r w:rsidR="004C31B2" w:rsidRPr="002A4210">
        <w:rPr>
          <w:b w:val="0"/>
          <w:spacing w:val="0"/>
        </w:rPr>
        <w:t xml:space="preserve"> 30 дней</w:t>
      </w:r>
      <w:r w:rsidR="00E127B6" w:rsidRPr="002A4210">
        <w:rPr>
          <w:b w:val="0"/>
          <w:spacing w:val="0"/>
        </w:rPr>
        <w:t>.</w:t>
      </w:r>
    </w:p>
    <w:p w:rsidR="002F3DAF" w:rsidRPr="002A4210" w:rsidRDefault="003419CB" w:rsidP="00C14A73">
      <w:pPr>
        <w:pStyle w:val="a4"/>
        <w:ind w:left="-284" w:firstLine="284"/>
        <w:jc w:val="both"/>
        <w:rPr>
          <w:b w:val="0"/>
          <w:spacing w:val="0"/>
          <w:sz w:val="28"/>
          <w:szCs w:val="24"/>
        </w:rPr>
      </w:pPr>
      <w:r w:rsidRPr="002A4210">
        <w:rPr>
          <w:b w:val="0"/>
          <w:spacing w:val="0"/>
        </w:rPr>
        <w:tab/>
      </w:r>
    </w:p>
    <w:p w:rsidR="002A4210" w:rsidRDefault="002A4210" w:rsidP="002F3DAF">
      <w:pPr>
        <w:pStyle w:val="a4"/>
        <w:jc w:val="both"/>
        <w:rPr>
          <w:spacing w:val="0"/>
          <w:sz w:val="28"/>
          <w:szCs w:val="28"/>
        </w:rPr>
      </w:pPr>
    </w:p>
    <w:p w:rsidR="00C14A73" w:rsidRPr="002A4210" w:rsidRDefault="00C14A73" w:rsidP="002A4210">
      <w:pPr>
        <w:pStyle w:val="a4"/>
        <w:rPr>
          <w:spacing w:val="0"/>
          <w:szCs w:val="28"/>
        </w:rPr>
      </w:pPr>
      <w:r w:rsidRPr="002A4210">
        <w:rPr>
          <w:spacing w:val="0"/>
          <w:szCs w:val="28"/>
        </w:rPr>
        <w:t>Телефон горячей линии по организации летнего отдыха в крае</w:t>
      </w:r>
      <w:r w:rsidR="002A4210">
        <w:rPr>
          <w:spacing w:val="0"/>
          <w:szCs w:val="28"/>
        </w:rPr>
        <w:t>:</w:t>
      </w:r>
    </w:p>
    <w:p w:rsidR="00E82882" w:rsidRPr="002A4210" w:rsidRDefault="00C14A73" w:rsidP="002A4210">
      <w:pPr>
        <w:pStyle w:val="a4"/>
        <w:rPr>
          <w:spacing w:val="0"/>
          <w:szCs w:val="28"/>
        </w:rPr>
      </w:pPr>
      <w:r w:rsidRPr="002A4210">
        <w:rPr>
          <w:spacing w:val="0"/>
          <w:szCs w:val="28"/>
        </w:rPr>
        <w:t>8-961-983-99-20</w:t>
      </w:r>
    </w:p>
    <w:sectPr w:rsidR="00E82882" w:rsidRPr="002A4210" w:rsidSect="00FD47DE">
      <w:pgSz w:w="11906" w:h="16838" w:code="9"/>
      <w:pgMar w:top="709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7D" w:rsidRDefault="0016677D">
      <w:r>
        <w:separator/>
      </w:r>
    </w:p>
  </w:endnote>
  <w:endnote w:type="continuationSeparator" w:id="0">
    <w:p w:rsidR="0016677D" w:rsidRDefault="0016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7D" w:rsidRDefault="0016677D">
      <w:r>
        <w:separator/>
      </w:r>
    </w:p>
  </w:footnote>
  <w:footnote w:type="continuationSeparator" w:id="0">
    <w:p w:rsidR="0016677D" w:rsidRDefault="00166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F4CDA"/>
    <w:rsid w:val="000352B2"/>
    <w:rsid w:val="00035589"/>
    <w:rsid w:val="00092F6B"/>
    <w:rsid w:val="00097F4A"/>
    <w:rsid w:val="00114113"/>
    <w:rsid w:val="00132E4B"/>
    <w:rsid w:val="001366A8"/>
    <w:rsid w:val="001563B1"/>
    <w:rsid w:val="0016677D"/>
    <w:rsid w:val="00190BBD"/>
    <w:rsid w:val="00224CCA"/>
    <w:rsid w:val="002706AA"/>
    <w:rsid w:val="00292217"/>
    <w:rsid w:val="002A4210"/>
    <w:rsid w:val="002B5DFF"/>
    <w:rsid w:val="002F3DAF"/>
    <w:rsid w:val="002F41D7"/>
    <w:rsid w:val="0032670A"/>
    <w:rsid w:val="003419CB"/>
    <w:rsid w:val="0037227F"/>
    <w:rsid w:val="00381E6D"/>
    <w:rsid w:val="00390ACE"/>
    <w:rsid w:val="003C402E"/>
    <w:rsid w:val="003D2941"/>
    <w:rsid w:val="003F0F21"/>
    <w:rsid w:val="00422B2A"/>
    <w:rsid w:val="00494E32"/>
    <w:rsid w:val="004C31B2"/>
    <w:rsid w:val="004F1CDF"/>
    <w:rsid w:val="005016B5"/>
    <w:rsid w:val="00503570"/>
    <w:rsid w:val="00503C5B"/>
    <w:rsid w:val="0052452E"/>
    <w:rsid w:val="005A36B1"/>
    <w:rsid w:val="005C19AA"/>
    <w:rsid w:val="005C5F98"/>
    <w:rsid w:val="005E41A1"/>
    <w:rsid w:val="00610B48"/>
    <w:rsid w:val="006350DB"/>
    <w:rsid w:val="00654F97"/>
    <w:rsid w:val="00655E3F"/>
    <w:rsid w:val="006A3363"/>
    <w:rsid w:val="006A3B3D"/>
    <w:rsid w:val="006C303B"/>
    <w:rsid w:val="00715C79"/>
    <w:rsid w:val="00771F6A"/>
    <w:rsid w:val="007A6057"/>
    <w:rsid w:val="007C0C6E"/>
    <w:rsid w:val="00811254"/>
    <w:rsid w:val="00830EC7"/>
    <w:rsid w:val="008440A1"/>
    <w:rsid w:val="008B0D09"/>
    <w:rsid w:val="008E55F5"/>
    <w:rsid w:val="008F4CDA"/>
    <w:rsid w:val="009319A3"/>
    <w:rsid w:val="00937C04"/>
    <w:rsid w:val="009459D8"/>
    <w:rsid w:val="009632EA"/>
    <w:rsid w:val="0099701E"/>
    <w:rsid w:val="009B69A1"/>
    <w:rsid w:val="009D2108"/>
    <w:rsid w:val="00A42343"/>
    <w:rsid w:val="00AB309B"/>
    <w:rsid w:val="00B02B02"/>
    <w:rsid w:val="00B65813"/>
    <w:rsid w:val="00B83F54"/>
    <w:rsid w:val="00B96D27"/>
    <w:rsid w:val="00BB0639"/>
    <w:rsid w:val="00BB311E"/>
    <w:rsid w:val="00BC5362"/>
    <w:rsid w:val="00BF0917"/>
    <w:rsid w:val="00C14A73"/>
    <w:rsid w:val="00C200CF"/>
    <w:rsid w:val="00C5128D"/>
    <w:rsid w:val="00C77450"/>
    <w:rsid w:val="00C87E9A"/>
    <w:rsid w:val="00C93AB7"/>
    <w:rsid w:val="00C95DAC"/>
    <w:rsid w:val="00D15A4E"/>
    <w:rsid w:val="00D77647"/>
    <w:rsid w:val="00D90600"/>
    <w:rsid w:val="00DA45D9"/>
    <w:rsid w:val="00DF649E"/>
    <w:rsid w:val="00E127B6"/>
    <w:rsid w:val="00E20E92"/>
    <w:rsid w:val="00E34149"/>
    <w:rsid w:val="00E576E1"/>
    <w:rsid w:val="00E82882"/>
    <w:rsid w:val="00E864AD"/>
    <w:rsid w:val="00E87FCC"/>
    <w:rsid w:val="00EB6012"/>
    <w:rsid w:val="00ED0048"/>
    <w:rsid w:val="00EE7096"/>
    <w:rsid w:val="00EF6C4A"/>
    <w:rsid w:val="00F247C0"/>
    <w:rsid w:val="00FA46A1"/>
    <w:rsid w:val="00FD47DE"/>
    <w:rsid w:val="00FD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pacing w:val="20"/>
      <w:sz w:val="28"/>
      <w:szCs w:val="28"/>
    </w:rPr>
  </w:style>
  <w:style w:type="paragraph" w:styleId="a4">
    <w:name w:val="Subtitle"/>
    <w:basedOn w:val="a"/>
    <w:qFormat/>
    <w:pPr>
      <w:jc w:val="center"/>
    </w:pPr>
    <w:rPr>
      <w:b/>
      <w:bCs/>
      <w:spacing w:val="20"/>
      <w:sz w:val="32"/>
      <w:szCs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114113"/>
    <w:pPr>
      <w:jc w:val="both"/>
    </w:pPr>
    <w:rPr>
      <w:sz w:val="28"/>
    </w:rPr>
  </w:style>
  <w:style w:type="paragraph" w:styleId="a9">
    <w:name w:val="Balloon Text"/>
    <w:basedOn w:val="a"/>
    <w:semiHidden/>
    <w:rsid w:val="00E864A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97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B929F-D3AE-4152-ADAA-A25F92DB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НЕЗАВИСИМЫХ ПРОФСОЮЗОВ РОССИИ</vt:lpstr>
    </vt:vector>
  </TitlesOfParts>
  <Company>Пользователь РС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НЕЗАВИСИМЫХ ПРОФСОЮЗОВ РОССИИ</dc:title>
  <dc:creator>Пользователь РС</dc:creator>
  <cp:lastModifiedBy>AKO Profsouz</cp:lastModifiedBy>
  <cp:revision>2</cp:revision>
  <cp:lastPrinted>2016-06-09T02:29:00Z</cp:lastPrinted>
  <dcterms:created xsi:type="dcterms:W3CDTF">2022-04-07T02:59:00Z</dcterms:created>
  <dcterms:modified xsi:type="dcterms:W3CDTF">2022-04-07T02:59:00Z</dcterms:modified>
</cp:coreProperties>
</file>